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7E3A4" w14:textId="77777777" w:rsidR="002856BF" w:rsidRPr="002905B4" w:rsidRDefault="002856BF" w:rsidP="00012545">
      <w:pPr>
        <w:ind w:left="4" w:hanging="6"/>
        <w:jc w:val="center"/>
        <w:rPr>
          <w:rFonts w:ascii="Arial" w:hAnsi="Arial" w:cs="Arial"/>
          <w:b/>
          <w:bCs/>
          <w:color w:val="002060"/>
          <w:sz w:val="56"/>
          <w:szCs w:val="56"/>
        </w:rPr>
      </w:pPr>
      <w:bookmarkStart w:id="0" w:name="_Hlk120642104"/>
      <w:r w:rsidRPr="002905B4">
        <w:rPr>
          <w:rFonts w:ascii="Arial" w:hAnsi="Arial" w:cs="Arial"/>
          <w:b/>
          <w:bCs/>
          <w:color w:val="002060"/>
          <w:sz w:val="56"/>
          <w:szCs w:val="56"/>
        </w:rPr>
        <w:t xml:space="preserve">Complaints </w:t>
      </w:r>
      <w:r w:rsidRPr="00C97288">
        <w:rPr>
          <w:rFonts w:ascii="Arial" w:hAnsi="Arial" w:cs="Arial"/>
          <w:b/>
          <w:bCs/>
          <w:color w:val="002060"/>
          <w:sz w:val="56"/>
          <w:szCs w:val="56"/>
        </w:rPr>
        <w:t>Policy</w:t>
      </w:r>
    </w:p>
    <w:p w14:paraId="672A6659" w14:textId="77777777" w:rsidR="002856BF" w:rsidRPr="002905B4" w:rsidRDefault="002856BF" w:rsidP="002905B4">
      <w:pPr>
        <w:ind w:leftChars="0" w:left="0" w:firstLineChars="0" w:firstLine="0"/>
        <w:rPr>
          <w:rFonts w:ascii="Arial" w:hAnsi="Arial" w:cs="Arial"/>
          <w:b/>
          <w:bCs/>
          <w:u w:val="single"/>
        </w:rPr>
      </w:pPr>
    </w:p>
    <w:p w14:paraId="206C43ED" w14:textId="77777777" w:rsidR="002856BF" w:rsidRPr="002905B4" w:rsidRDefault="002856BF" w:rsidP="002856BF">
      <w:pPr>
        <w:ind w:left="0" w:hanging="2"/>
        <w:rPr>
          <w:rFonts w:ascii="Arial" w:hAnsi="Arial" w:cs="Arial"/>
          <w:b/>
          <w:bCs/>
          <w:u w:val="single"/>
        </w:rPr>
      </w:pPr>
      <w:r w:rsidRPr="002905B4">
        <w:rPr>
          <w:rFonts w:ascii="Arial" w:hAnsi="Arial" w:cs="Arial"/>
          <w:b/>
          <w:bCs/>
          <w:u w:val="single"/>
        </w:rPr>
        <w:t>Document Control</w:t>
      </w:r>
    </w:p>
    <w:p w14:paraId="0A37501D" w14:textId="77777777" w:rsidR="002856BF" w:rsidRPr="002905B4" w:rsidRDefault="002856BF" w:rsidP="002856BF">
      <w:pPr>
        <w:ind w:left="0" w:hanging="2"/>
        <w:rPr>
          <w:rFonts w:ascii="Arial" w:hAnsi="Arial" w:cs="Arial"/>
          <w:b/>
          <w:bCs/>
          <w:u w:val="single"/>
        </w:rPr>
      </w:pPr>
    </w:p>
    <w:p w14:paraId="6E4A6091" w14:textId="77777777" w:rsidR="002856BF" w:rsidRPr="002905B4" w:rsidRDefault="002856BF" w:rsidP="002856BF">
      <w:pPr>
        <w:pStyle w:val="ListParagraph"/>
        <w:numPr>
          <w:ilvl w:val="0"/>
          <w:numId w:val="28"/>
        </w:numPr>
        <w:suppressAutoHyphens w:val="0"/>
        <w:spacing w:after="160" w:line="259" w:lineRule="auto"/>
        <w:ind w:leftChars="0" w:left="0" w:firstLineChars="0" w:hanging="2"/>
        <w:textDirection w:val="lrTb"/>
        <w:textAlignment w:val="auto"/>
        <w:outlineLvl w:val="9"/>
        <w:rPr>
          <w:b/>
          <w:bCs/>
          <w:sz w:val="24"/>
        </w:rPr>
      </w:pPr>
      <w:r w:rsidRPr="002905B4">
        <w:rPr>
          <w:b/>
          <w:bCs/>
          <w:sz w:val="24"/>
        </w:rPr>
        <w:t xml:space="preserve"> Confidentiality Notice</w:t>
      </w:r>
    </w:p>
    <w:p w14:paraId="153446E2" w14:textId="77777777" w:rsidR="002856BF" w:rsidRDefault="002856BF" w:rsidP="002856BF">
      <w:pPr>
        <w:ind w:left="0" w:hanging="2"/>
        <w:jc w:val="both"/>
        <w:rPr>
          <w:rFonts w:ascii="Arial" w:hAnsi="Arial" w:cs="Arial"/>
        </w:rPr>
      </w:pPr>
      <w:r w:rsidRPr="002E6FA1">
        <w:rPr>
          <w:rFonts w:ascii="Arial" w:hAnsi="Arial" w:cs="Arial"/>
        </w:rPr>
        <w:t xml:space="preserve">This document and the information contained therein is the property of </w:t>
      </w:r>
      <w:r w:rsidRPr="004909F4">
        <w:rPr>
          <w:rFonts w:ascii="Arial" w:hAnsi="Arial" w:cs="Arial"/>
        </w:rPr>
        <w:t>NR Aesthetics and Skin Ltd</w:t>
      </w:r>
      <w:r w:rsidRPr="002E6FA1">
        <w:rPr>
          <w:rFonts w:ascii="Arial" w:hAnsi="Arial" w:cs="Arial"/>
        </w:rPr>
        <w:t xml:space="preserve">.  This document contains information that is privileged, confidential or otherwise protected from disclosure.  It must not be used by, or </w:t>
      </w:r>
      <w:r>
        <w:rPr>
          <w:rFonts w:ascii="Arial" w:hAnsi="Arial" w:cs="Arial"/>
        </w:rPr>
        <w:t>i</w:t>
      </w:r>
      <w:r w:rsidRPr="002E6FA1">
        <w:rPr>
          <w:rFonts w:ascii="Arial" w:hAnsi="Arial" w:cs="Arial"/>
        </w:rPr>
        <w:t xml:space="preserve">ts contents reproduced or otherwise copied or disclosed without the prior consent in writing from </w:t>
      </w:r>
      <w:r w:rsidRPr="004909F4">
        <w:rPr>
          <w:rFonts w:ascii="Arial" w:hAnsi="Arial" w:cs="Arial"/>
        </w:rPr>
        <w:t>NR Aesthetics and Skin Ltd</w:t>
      </w:r>
      <w:r w:rsidRPr="002E6FA1">
        <w:rPr>
          <w:rFonts w:ascii="Arial" w:hAnsi="Arial" w:cs="Arial"/>
        </w:rPr>
        <w:t>.</w:t>
      </w:r>
    </w:p>
    <w:p w14:paraId="5DAB6C7B" w14:textId="77777777" w:rsidR="002856BF" w:rsidRDefault="002856BF" w:rsidP="002856BF">
      <w:pPr>
        <w:ind w:left="0" w:hanging="2"/>
        <w:jc w:val="both"/>
        <w:rPr>
          <w:rFonts w:ascii="Arial" w:hAnsi="Arial" w:cs="Arial"/>
        </w:rPr>
      </w:pPr>
    </w:p>
    <w:p w14:paraId="2B51A9CA" w14:textId="77777777" w:rsidR="002856BF" w:rsidRPr="002905B4" w:rsidRDefault="002856BF" w:rsidP="002856BF">
      <w:pPr>
        <w:pStyle w:val="ListParagraph"/>
        <w:numPr>
          <w:ilvl w:val="0"/>
          <w:numId w:val="28"/>
        </w:numPr>
        <w:suppressAutoHyphens w:val="0"/>
        <w:spacing w:after="160" w:line="259" w:lineRule="auto"/>
        <w:ind w:leftChars="0" w:left="0" w:firstLineChars="0" w:hanging="2"/>
        <w:textDirection w:val="lrTb"/>
        <w:textAlignment w:val="auto"/>
        <w:outlineLvl w:val="9"/>
        <w:rPr>
          <w:b/>
          <w:bCs/>
          <w:sz w:val="24"/>
        </w:rPr>
      </w:pPr>
      <w:r w:rsidRPr="002905B4">
        <w:rPr>
          <w:b/>
          <w:bCs/>
          <w:sz w:val="24"/>
        </w:rPr>
        <w:t>Document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5612"/>
      </w:tblGrid>
      <w:tr w:rsidR="002856BF" w14:paraId="5069F436" w14:textId="77777777" w:rsidTr="4B5805D6">
        <w:tc>
          <w:tcPr>
            <w:tcW w:w="3681" w:type="dxa"/>
            <w:shd w:val="clear" w:color="auto" w:fill="BFBFBF" w:themeFill="background1" w:themeFillShade="BF"/>
          </w:tcPr>
          <w:p w14:paraId="303C69D9" w14:textId="77777777" w:rsidR="002856BF" w:rsidRPr="00A3165F" w:rsidRDefault="002856BF" w:rsidP="00A3165F">
            <w:pPr>
              <w:ind w:left="0" w:hanging="2"/>
              <w:jc w:val="both"/>
              <w:rPr>
                <w:rFonts w:ascii="Arial" w:eastAsia="Calibri" w:hAnsi="Arial" w:cs="Arial"/>
                <w:b/>
                <w:bCs/>
              </w:rPr>
            </w:pPr>
            <w:r w:rsidRPr="00A3165F">
              <w:rPr>
                <w:rFonts w:ascii="Arial" w:eastAsia="Calibri" w:hAnsi="Arial" w:cs="Arial"/>
                <w:b/>
                <w:bCs/>
              </w:rPr>
              <w:t>Current Version Number:</w:t>
            </w:r>
          </w:p>
        </w:tc>
        <w:tc>
          <w:tcPr>
            <w:tcW w:w="6208" w:type="dxa"/>
          </w:tcPr>
          <w:p w14:paraId="1289CB3C" w14:textId="77777777" w:rsidR="002856BF" w:rsidRPr="00A3165F" w:rsidRDefault="002856BF" w:rsidP="00A3165F">
            <w:pPr>
              <w:ind w:left="0" w:hanging="2"/>
              <w:jc w:val="both"/>
              <w:rPr>
                <w:rFonts w:ascii="Arial" w:eastAsia="Calibri" w:hAnsi="Arial" w:cs="Arial"/>
              </w:rPr>
            </w:pPr>
            <w:r w:rsidRPr="00A3165F">
              <w:rPr>
                <w:rFonts w:ascii="Arial" w:eastAsia="Calibri" w:hAnsi="Arial" w:cs="Arial"/>
              </w:rPr>
              <w:t xml:space="preserve">Version </w:t>
            </w:r>
            <w:r w:rsidR="004C319B">
              <w:rPr>
                <w:rFonts w:ascii="Arial" w:eastAsia="Calibri" w:hAnsi="Arial" w:cs="Arial"/>
              </w:rPr>
              <w:t>2.1</w:t>
            </w:r>
          </w:p>
        </w:tc>
      </w:tr>
      <w:tr w:rsidR="004C1E1B" w14:paraId="0FFBDA44" w14:textId="77777777" w:rsidTr="4B5805D6">
        <w:tc>
          <w:tcPr>
            <w:tcW w:w="36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A2B624" w14:textId="77777777" w:rsidR="004C1E1B" w:rsidRPr="004C1E1B" w:rsidRDefault="004C1E1B">
            <w:pPr>
              <w:ind w:left="0" w:hanging="2"/>
              <w:jc w:val="both"/>
              <w:rPr>
                <w:rFonts w:ascii="Arial" w:eastAsia="Calibri" w:hAnsi="Arial" w:cs="Arial"/>
                <w:b/>
                <w:bCs/>
              </w:rPr>
            </w:pPr>
            <w:r>
              <w:rPr>
                <w:rFonts w:ascii="Arial" w:eastAsia="Calibri" w:hAnsi="Arial" w:cs="Arial"/>
                <w:b/>
                <w:bCs/>
              </w:rPr>
              <w:t>Policy Reference:</w:t>
            </w:r>
          </w:p>
        </w:tc>
        <w:tc>
          <w:tcPr>
            <w:tcW w:w="6208" w:type="dxa"/>
            <w:tcBorders>
              <w:top w:val="single" w:sz="4" w:space="0" w:color="auto"/>
              <w:left w:val="single" w:sz="4" w:space="0" w:color="auto"/>
              <w:bottom w:val="single" w:sz="4" w:space="0" w:color="auto"/>
              <w:right w:val="single" w:sz="4" w:space="0" w:color="auto"/>
            </w:tcBorders>
          </w:tcPr>
          <w:p w14:paraId="77E4E6EF" w14:textId="77777777" w:rsidR="004C1E1B" w:rsidRDefault="004C1E1B">
            <w:pPr>
              <w:ind w:left="0" w:hanging="2"/>
              <w:jc w:val="both"/>
              <w:rPr>
                <w:rFonts w:ascii="Arial" w:eastAsia="Calibri" w:hAnsi="Arial" w:cs="Arial"/>
              </w:rPr>
            </w:pPr>
            <w:r>
              <w:rPr>
                <w:rFonts w:ascii="Arial" w:eastAsia="Calibri" w:hAnsi="Arial" w:cs="Arial"/>
              </w:rPr>
              <w:t>NRA05</w:t>
            </w:r>
          </w:p>
        </w:tc>
      </w:tr>
      <w:tr w:rsidR="002856BF" w14:paraId="31A38A1A" w14:textId="77777777" w:rsidTr="4B5805D6">
        <w:tc>
          <w:tcPr>
            <w:tcW w:w="3681" w:type="dxa"/>
            <w:shd w:val="clear" w:color="auto" w:fill="BFBFBF" w:themeFill="background1" w:themeFillShade="BF"/>
          </w:tcPr>
          <w:p w14:paraId="19D35CC3" w14:textId="77777777" w:rsidR="002856BF" w:rsidRPr="00A3165F" w:rsidRDefault="002856BF" w:rsidP="00A3165F">
            <w:pPr>
              <w:ind w:left="0" w:hanging="2"/>
              <w:jc w:val="both"/>
              <w:rPr>
                <w:rFonts w:ascii="Arial" w:eastAsia="Calibri" w:hAnsi="Arial" w:cs="Arial"/>
                <w:b/>
                <w:bCs/>
              </w:rPr>
            </w:pPr>
            <w:r w:rsidRPr="00A3165F">
              <w:rPr>
                <w:rFonts w:ascii="Arial" w:eastAsia="Calibri" w:hAnsi="Arial" w:cs="Arial"/>
                <w:b/>
                <w:bCs/>
              </w:rPr>
              <w:t>Approved by:</w:t>
            </w:r>
          </w:p>
        </w:tc>
        <w:tc>
          <w:tcPr>
            <w:tcW w:w="6208" w:type="dxa"/>
          </w:tcPr>
          <w:p w14:paraId="102FB927" w14:textId="77777777" w:rsidR="002856BF" w:rsidRPr="00A3165F" w:rsidRDefault="002856BF" w:rsidP="00A3165F">
            <w:pPr>
              <w:ind w:left="0" w:hanging="2"/>
              <w:jc w:val="both"/>
              <w:rPr>
                <w:rFonts w:ascii="Arial" w:eastAsia="Calibri" w:hAnsi="Arial" w:cs="Arial"/>
              </w:rPr>
            </w:pPr>
            <w:r w:rsidRPr="00A3165F">
              <w:rPr>
                <w:rFonts w:ascii="Arial" w:eastAsia="Calibri" w:hAnsi="Arial" w:cs="Arial"/>
              </w:rPr>
              <w:t>Nicky Robinson</w:t>
            </w:r>
          </w:p>
        </w:tc>
      </w:tr>
      <w:tr w:rsidR="002856BF" w14:paraId="6D9018C3" w14:textId="77777777" w:rsidTr="4B5805D6">
        <w:tc>
          <w:tcPr>
            <w:tcW w:w="3681" w:type="dxa"/>
            <w:shd w:val="clear" w:color="auto" w:fill="BFBFBF" w:themeFill="background1" w:themeFillShade="BF"/>
          </w:tcPr>
          <w:p w14:paraId="40D026D2" w14:textId="77777777" w:rsidR="002856BF" w:rsidRPr="00A3165F" w:rsidRDefault="002856BF" w:rsidP="00A3165F">
            <w:pPr>
              <w:ind w:left="0" w:hanging="2"/>
              <w:jc w:val="both"/>
              <w:rPr>
                <w:rFonts w:ascii="Arial" w:eastAsia="Calibri" w:hAnsi="Arial" w:cs="Arial"/>
                <w:b/>
                <w:bCs/>
              </w:rPr>
            </w:pPr>
            <w:r w:rsidRPr="00A3165F">
              <w:rPr>
                <w:rFonts w:ascii="Arial" w:eastAsia="Calibri" w:hAnsi="Arial" w:cs="Arial"/>
                <w:b/>
                <w:bCs/>
              </w:rPr>
              <w:t>Date Approved:</w:t>
            </w:r>
          </w:p>
        </w:tc>
        <w:tc>
          <w:tcPr>
            <w:tcW w:w="6208" w:type="dxa"/>
          </w:tcPr>
          <w:p w14:paraId="56E30505" w14:textId="77777777" w:rsidR="002856BF" w:rsidRPr="00A3165F" w:rsidRDefault="002856BF" w:rsidP="00A3165F">
            <w:pPr>
              <w:ind w:left="0" w:hanging="2"/>
              <w:jc w:val="both"/>
              <w:rPr>
                <w:rFonts w:ascii="Arial" w:eastAsia="Calibri" w:hAnsi="Arial" w:cs="Arial"/>
              </w:rPr>
            </w:pPr>
            <w:r w:rsidRPr="00A3165F">
              <w:rPr>
                <w:rFonts w:ascii="Arial" w:eastAsia="Calibri" w:hAnsi="Arial" w:cs="Arial"/>
              </w:rPr>
              <w:t>01/10/202</w:t>
            </w:r>
            <w:r w:rsidR="004C319B">
              <w:rPr>
                <w:rFonts w:ascii="Arial" w:eastAsia="Calibri" w:hAnsi="Arial" w:cs="Arial"/>
              </w:rPr>
              <w:t>3</w:t>
            </w:r>
          </w:p>
        </w:tc>
      </w:tr>
      <w:tr w:rsidR="002856BF" w14:paraId="04753A35" w14:textId="77777777" w:rsidTr="4B5805D6">
        <w:tc>
          <w:tcPr>
            <w:tcW w:w="3681" w:type="dxa"/>
            <w:shd w:val="clear" w:color="auto" w:fill="BFBFBF" w:themeFill="background1" w:themeFillShade="BF"/>
          </w:tcPr>
          <w:p w14:paraId="017192A2" w14:textId="77777777" w:rsidR="002856BF" w:rsidRPr="00A3165F" w:rsidRDefault="002856BF" w:rsidP="00A3165F">
            <w:pPr>
              <w:ind w:left="0" w:hanging="2"/>
              <w:jc w:val="both"/>
              <w:rPr>
                <w:rFonts w:ascii="Arial" w:eastAsia="Calibri" w:hAnsi="Arial" w:cs="Arial"/>
                <w:b/>
                <w:bCs/>
              </w:rPr>
            </w:pPr>
            <w:r w:rsidRPr="00A3165F">
              <w:rPr>
                <w:rFonts w:ascii="Arial" w:eastAsia="Calibri" w:hAnsi="Arial" w:cs="Arial"/>
                <w:b/>
                <w:bCs/>
              </w:rPr>
              <w:t>Next Review Date:</w:t>
            </w:r>
          </w:p>
        </w:tc>
        <w:tc>
          <w:tcPr>
            <w:tcW w:w="6208" w:type="dxa"/>
          </w:tcPr>
          <w:p w14:paraId="754BF59E" w14:textId="01297EA6" w:rsidR="002856BF" w:rsidRPr="007B17FC" w:rsidRDefault="4A3EBE9E" w:rsidP="4B5805D6">
            <w:pPr>
              <w:spacing w:line="14" w:lineRule="atLeast"/>
              <w:ind w:left="0" w:hanging="2"/>
              <w:jc w:val="both"/>
              <w:rPr>
                <w:rFonts w:ascii="Arial" w:eastAsia="Arial" w:hAnsi="Arial" w:cs="Arial"/>
              </w:rPr>
            </w:pPr>
            <w:r w:rsidRPr="4B5805D6">
              <w:rPr>
                <w:rFonts w:ascii="Arial" w:eastAsia="Calibri" w:hAnsi="Arial" w:cs="Arial"/>
              </w:rPr>
              <w:t>09/04/2025</w:t>
            </w:r>
          </w:p>
        </w:tc>
      </w:tr>
    </w:tbl>
    <w:p w14:paraId="02EB378F" w14:textId="77777777" w:rsidR="002856BF" w:rsidRDefault="002856BF" w:rsidP="002856BF">
      <w:pPr>
        <w:ind w:left="0" w:hanging="2"/>
        <w:rPr>
          <w:rFonts w:ascii="Arial" w:hAnsi="Arial" w:cs="Arial"/>
          <w:b/>
          <w:bCs/>
          <w:i/>
          <w:iCs/>
        </w:rPr>
      </w:pPr>
    </w:p>
    <w:p w14:paraId="28FD1F68" w14:textId="77777777" w:rsidR="002856BF" w:rsidRPr="00CB3967" w:rsidRDefault="002856BF" w:rsidP="002856BF">
      <w:pPr>
        <w:pStyle w:val="ListParagraph"/>
        <w:numPr>
          <w:ilvl w:val="0"/>
          <w:numId w:val="28"/>
        </w:numPr>
        <w:suppressAutoHyphens w:val="0"/>
        <w:spacing w:after="160" w:line="259" w:lineRule="auto"/>
        <w:ind w:leftChars="0" w:left="0" w:firstLineChars="0" w:hanging="2"/>
        <w:textDirection w:val="lrTb"/>
        <w:textAlignment w:val="auto"/>
        <w:outlineLvl w:val="9"/>
        <w:rPr>
          <w:b/>
          <w:bCs/>
          <w:sz w:val="24"/>
        </w:rPr>
      </w:pPr>
      <w:r w:rsidRPr="00CB3967">
        <w:rPr>
          <w:b/>
          <w:bCs/>
          <w:sz w:val="24"/>
        </w:rPr>
        <w:t>Document Revision and Approval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5"/>
        <w:gridCol w:w="1416"/>
        <w:gridCol w:w="1882"/>
        <w:gridCol w:w="1910"/>
        <w:gridCol w:w="2633"/>
      </w:tblGrid>
      <w:tr w:rsidR="002856BF" w14:paraId="15FB16C8" w14:textId="77777777" w:rsidTr="002A4E26">
        <w:tc>
          <w:tcPr>
            <w:tcW w:w="1175" w:type="dxa"/>
            <w:shd w:val="clear" w:color="auto" w:fill="BFBFBF"/>
          </w:tcPr>
          <w:p w14:paraId="16808EAA" w14:textId="77777777" w:rsidR="002856BF" w:rsidRPr="00A3165F" w:rsidRDefault="002856BF" w:rsidP="00A3165F">
            <w:pPr>
              <w:ind w:left="0" w:hanging="2"/>
              <w:jc w:val="center"/>
              <w:rPr>
                <w:rFonts w:ascii="Arial" w:eastAsia="Calibri" w:hAnsi="Arial" w:cs="Arial"/>
                <w:b/>
                <w:bCs/>
              </w:rPr>
            </w:pPr>
            <w:r w:rsidRPr="00A3165F">
              <w:rPr>
                <w:rFonts w:ascii="Arial" w:eastAsia="Calibri" w:hAnsi="Arial" w:cs="Arial"/>
                <w:b/>
                <w:bCs/>
              </w:rPr>
              <w:t>Version:</w:t>
            </w:r>
          </w:p>
        </w:tc>
        <w:tc>
          <w:tcPr>
            <w:tcW w:w="1416" w:type="dxa"/>
            <w:shd w:val="clear" w:color="auto" w:fill="BFBFBF"/>
          </w:tcPr>
          <w:p w14:paraId="3101716D" w14:textId="77777777" w:rsidR="002856BF" w:rsidRPr="00A3165F" w:rsidRDefault="002856BF" w:rsidP="00A3165F">
            <w:pPr>
              <w:ind w:left="0" w:hanging="2"/>
              <w:jc w:val="center"/>
              <w:rPr>
                <w:rFonts w:ascii="Arial" w:eastAsia="Calibri" w:hAnsi="Arial" w:cs="Arial"/>
                <w:b/>
                <w:bCs/>
              </w:rPr>
            </w:pPr>
            <w:r w:rsidRPr="00A3165F">
              <w:rPr>
                <w:rFonts w:ascii="Arial" w:eastAsia="Calibri" w:hAnsi="Arial" w:cs="Arial"/>
                <w:b/>
                <w:bCs/>
              </w:rPr>
              <w:t>Date:</w:t>
            </w:r>
          </w:p>
        </w:tc>
        <w:tc>
          <w:tcPr>
            <w:tcW w:w="1882" w:type="dxa"/>
            <w:shd w:val="clear" w:color="auto" w:fill="BFBFBF"/>
          </w:tcPr>
          <w:p w14:paraId="7F061EA2" w14:textId="77777777" w:rsidR="002856BF" w:rsidRPr="00A3165F" w:rsidRDefault="002856BF" w:rsidP="00A3165F">
            <w:pPr>
              <w:ind w:left="0" w:hanging="2"/>
              <w:jc w:val="center"/>
              <w:rPr>
                <w:rFonts w:ascii="Arial" w:eastAsia="Calibri" w:hAnsi="Arial" w:cs="Arial"/>
                <w:b/>
                <w:bCs/>
              </w:rPr>
            </w:pPr>
            <w:r w:rsidRPr="00A3165F">
              <w:rPr>
                <w:rFonts w:ascii="Arial" w:eastAsia="Calibri" w:hAnsi="Arial" w:cs="Arial"/>
                <w:b/>
                <w:bCs/>
              </w:rPr>
              <w:t>Created by:</w:t>
            </w:r>
          </w:p>
        </w:tc>
        <w:tc>
          <w:tcPr>
            <w:tcW w:w="1910" w:type="dxa"/>
            <w:shd w:val="clear" w:color="auto" w:fill="BFBFBF"/>
          </w:tcPr>
          <w:p w14:paraId="332F334F" w14:textId="77777777" w:rsidR="002856BF" w:rsidRPr="00A3165F" w:rsidRDefault="002856BF" w:rsidP="00A3165F">
            <w:pPr>
              <w:ind w:left="0" w:hanging="2"/>
              <w:jc w:val="center"/>
              <w:rPr>
                <w:rFonts w:ascii="Arial" w:eastAsia="Calibri" w:hAnsi="Arial" w:cs="Arial"/>
                <w:b/>
                <w:bCs/>
              </w:rPr>
            </w:pPr>
            <w:r w:rsidRPr="00A3165F">
              <w:rPr>
                <w:rFonts w:ascii="Arial" w:eastAsia="Calibri" w:hAnsi="Arial" w:cs="Arial"/>
                <w:b/>
                <w:bCs/>
              </w:rPr>
              <w:t>Approved by:</w:t>
            </w:r>
          </w:p>
        </w:tc>
        <w:tc>
          <w:tcPr>
            <w:tcW w:w="2633" w:type="dxa"/>
            <w:shd w:val="clear" w:color="auto" w:fill="BFBFBF"/>
          </w:tcPr>
          <w:p w14:paraId="2336B5CC" w14:textId="77777777" w:rsidR="002856BF" w:rsidRPr="00A3165F" w:rsidRDefault="002856BF" w:rsidP="00A3165F">
            <w:pPr>
              <w:ind w:left="0" w:hanging="2"/>
              <w:jc w:val="center"/>
              <w:rPr>
                <w:rFonts w:ascii="Arial" w:eastAsia="Calibri" w:hAnsi="Arial" w:cs="Arial"/>
                <w:b/>
                <w:bCs/>
              </w:rPr>
            </w:pPr>
            <w:r w:rsidRPr="00A3165F">
              <w:rPr>
                <w:rFonts w:ascii="Arial" w:eastAsia="Calibri" w:hAnsi="Arial" w:cs="Arial"/>
                <w:b/>
                <w:bCs/>
              </w:rPr>
              <w:t>Comments:</w:t>
            </w:r>
          </w:p>
        </w:tc>
      </w:tr>
      <w:tr w:rsidR="002856BF" w14:paraId="0D5E5289" w14:textId="77777777" w:rsidTr="002A4E26">
        <w:tc>
          <w:tcPr>
            <w:tcW w:w="1175" w:type="dxa"/>
          </w:tcPr>
          <w:p w14:paraId="18D47DB4" w14:textId="77777777" w:rsidR="002856BF" w:rsidRPr="00A3165F" w:rsidRDefault="002856BF" w:rsidP="00A3165F">
            <w:pPr>
              <w:ind w:left="0" w:hanging="2"/>
              <w:jc w:val="center"/>
              <w:rPr>
                <w:rFonts w:ascii="Arial" w:eastAsia="Calibri" w:hAnsi="Arial" w:cs="Arial"/>
              </w:rPr>
            </w:pPr>
            <w:r w:rsidRPr="00A3165F">
              <w:rPr>
                <w:rFonts w:ascii="Arial" w:eastAsia="Calibri" w:hAnsi="Arial" w:cs="Arial"/>
              </w:rPr>
              <w:t>V1.0</w:t>
            </w:r>
          </w:p>
        </w:tc>
        <w:tc>
          <w:tcPr>
            <w:tcW w:w="1416" w:type="dxa"/>
          </w:tcPr>
          <w:p w14:paraId="4AE50C17" w14:textId="77777777" w:rsidR="002856BF" w:rsidRPr="00A3165F" w:rsidRDefault="002856BF" w:rsidP="00A3165F">
            <w:pPr>
              <w:ind w:left="0" w:hanging="2"/>
              <w:jc w:val="center"/>
              <w:rPr>
                <w:rFonts w:ascii="Arial" w:eastAsia="Calibri" w:hAnsi="Arial" w:cs="Arial"/>
              </w:rPr>
            </w:pPr>
            <w:r w:rsidRPr="00A3165F">
              <w:rPr>
                <w:rFonts w:ascii="Arial" w:eastAsia="Calibri" w:hAnsi="Arial" w:cs="Arial"/>
              </w:rPr>
              <w:t>01/10/2022</w:t>
            </w:r>
          </w:p>
        </w:tc>
        <w:tc>
          <w:tcPr>
            <w:tcW w:w="1882" w:type="dxa"/>
          </w:tcPr>
          <w:p w14:paraId="76323937" w14:textId="77777777" w:rsidR="002856BF" w:rsidRPr="00A3165F" w:rsidRDefault="002856BF" w:rsidP="00A3165F">
            <w:pPr>
              <w:ind w:left="0" w:hanging="2"/>
              <w:jc w:val="center"/>
              <w:rPr>
                <w:rFonts w:ascii="Arial" w:eastAsia="Calibri" w:hAnsi="Arial" w:cs="Arial"/>
              </w:rPr>
            </w:pPr>
            <w:r w:rsidRPr="00A3165F">
              <w:rPr>
                <w:rFonts w:ascii="Arial" w:eastAsia="Calibri" w:hAnsi="Arial" w:cs="Arial"/>
              </w:rPr>
              <w:t>Nicky Robinson</w:t>
            </w:r>
          </w:p>
        </w:tc>
        <w:tc>
          <w:tcPr>
            <w:tcW w:w="1910" w:type="dxa"/>
          </w:tcPr>
          <w:p w14:paraId="589C286E" w14:textId="77777777" w:rsidR="002856BF" w:rsidRPr="00A3165F" w:rsidRDefault="002856BF" w:rsidP="00A3165F">
            <w:pPr>
              <w:ind w:left="0" w:hanging="2"/>
              <w:jc w:val="center"/>
              <w:rPr>
                <w:rFonts w:ascii="Arial" w:eastAsia="Calibri" w:hAnsi="Arial" w:cs="Arial"/>
              </w:rPr>
            </w:pPr>
            <w:r w:rsidRPr="00A3165F">
              <w:rPr>
                <w:rFonts w:ascii="Arial" w:eastAsia="Calibri" w:hAnsi="Arial" w:cs="Arial"/>
              </w:rPr>
              <w:t>Nicky Robinson</w:t>
            </w:r>
          </w:p>
        </w:tc>
        <w:tc>
          <w:tcPr>
            <w:tcW w:w="2633" w:type="dxa"/>
          </w:tcPr>
          <w:p w14:paraId="629D792A" w14:textId="77777777" w:rsidR="002856BF" w:rsidRPr="00A3165F" w:rsidRDefault="002856BF" w:rsidP="00A3165F">
            <w:pPr>
              <w:ind w:left="0" w:hanging="2"/>
              <w:jc w:val="center"/>
              <w:rPr>
                <w:rFonts w:ascii="Arial" w:eastAsia="Calibri" w:hAnsi="Arial" w:cs="Arial"/>
              </w:rPr>
            </w:pPr>
            <w:r w:rsidRPr="00A3165F">
              <w:rPr>
                <w:rFonts w:ascii="Arial" w:eastAsia="Calibri" w:hAnsi="Arial" w:cs="Arial"/>
              </w:rPr>
              <w:t>N/A</w:t>
            </w:r>
          </w:p>
        </w:tc>
      </w:tr>
      <w:tr w:rsidR="004C319B" w14:paraId="3A2710DB" w14:textId="77777777" w:rsidTr="002A4E26">
        <w:tc>
          <w:tcPr>
            <w:tcW w:w="1175" w:type="dxa"/>
            <w:vAlign w:val="center"/>
          </w:tcPr>
          <w:p w14:paraId="14806788" w14:textId="77777777" w:rsidR="004C319B" w:rsidRPr="00A3165F" w:rsidRDefault="004C319B" w:rsidP="004C319B">
            <w:pPr>
              <w:ind w:left="0" w:hanging="2"/>
              <w:jc w:val="center"/>
              <w:rPr>
                <w:rFonts w:ascii="Arial" w:eastAsia="Calibri" w:hAnsi="Arial" w:cs="Arial"/>
              </w:rPr>
            </w:pPr>
            <w:r>
              <w:rPr>
                <w:rFonts w:ascii="Arial" w:eastAsia="Calibri" w:hAnsi="Arial" w:cs="Arial"/>
              </w:rPr>
              <w:t>V2.0</w:t>
            </w:r>
          </w:p>
        </w:tc>
        <w:tc>
          <w:tcPr>
            <w:tcW w:w="1416" w:type="dxa"/>
            <w:vAlign w:val="center"/>
          </w:tcPr>
          <w:p w14:paraId="5C21BB57" w14:textId="77777777" w:rsidR="004C319B" w:rsidRPr="00A3165F" w:rsidRDefault="004C319B" w:rsidP="004C319B">
            <w:pPr>
              <w:ind w:left="0" w:hanging="2"/>
              <w:jc w:val="center"/>
              <w:rPr>
                <w:rFonts w:ascii="Arial" w:eastAsia="Calibri" w:hAnsi="Arial" w:cs="Arial"/>
              </w:rPr>
            </w:pPr>
            <w:r>
              <w:rPr>
                <w:rFonts w:ascii="Arial" w:eastAsia="Calibri" w:hAnsi="Arial" w:cs="Arial"/>
              </w:rPr>
              <w:t>01/10/2023</w:t>
            </w:r>
          </w:p>
        </w:tc>
        <w:tc>
          <w:tcPr>
            <w:tcW w:w="1882" w:type="dxa"/>
            <w:vAlign w:val="center"/>
          </w:tcPr>
          <w:p w14:paraId="267C8DEF" w14:textId="77777777" w:rsidR="004C319B" w:rsidRPr="00A3165F" w:rsidRDefault="004C319B" w:rsidP="004C319B">
            <w:pPr>
              <w:ind w:left="0" w:hanging="2"/>
              <w:jc w:val="center"/>
              <w:rPr>
                <w:rFonts w:ascii="Arial" w:eastAsia="Calibri" w:hAnsi="Arial" w:cs="Arial"/>
              </w:rPr>
            </w:pPr>
            <w:r w:rsidRPr="00A3165F">
              <w:rPr>
                <w:rFonts w:ascii="Arial" w:eastAsia="Calibri" w:hAnsi="Arial" w:cs="Arial"/>
              </w:rPr>
              <w:t>Nicky Robinson</w:t>
            </w:r>
          </w:p>
        </w:tc>
        <w:tc>
          <w:tcPr>
            <w:tcW w:w="1910" w:type="dxa"/>
            <w:vAlign w:val="center"/>
          </w:tcPr>
          <w:p w14:paraId="2CC57A01" w14:textId="77777777" w:rsidR="004C319B" w:rsidRPr="00A3165F" w:rsidRDefault="004C319B" w:rsidP="004C319B">
            <w:pPr>
              <w:ind w:left="0" w:hanging="2"/>
              <w:jc w:val="center"/>
              <w:rPr>
                <w:rFonts w:ascii="Arial" w:eastAsia="Calibri" w:hAnsi="Arial" w:cs="Arial"/>
              </w:rPr>
            </w:pPr>
            <w:r w:rsidRPr="00A3165F">
              <w:rPr>
                <w:rFonts w:ascii="Arial" w:eastAsia="Calibri" w:hAnsi="Arial" w:cs="Arial"/>
              </w:rPr>
              <w:t>Nicky Robinson</w:t>
            </w:r>
          </w:p>
        </w:tc>
        <w:tc>
          <w:tcPr>
            <w:tcW w:w="2633" w:type="dxa"/>
            <w:vAlign w:val="center"/>
          </w:tcPr>
          <w:p w14:paraId="34824FA9" w14:textId="77777777" w:rsidR="004C319B" w:rsidRPr="00A3165F" w:rsidRDefault="004C319B" w:rsidP="004C319B">
            <w:pPr>
              <w:ind w:left="0" w:hanging="2"/>
              <w:jc w:val="center"/>
              <w:rPr>
                <w:rFonts w:ascii="Arial" w:eastAsia="Calibri" w:hAnsi="Arial" w:cs="Arial"/>
              </w:rPr>
            </w:pPr>
            <w:r w:rsidRPr="00A3165F">
              <w:rPr>
                <w:rFonts w:ascii="Arial" w:eastAsia="Calibri" w:hAnsi="Arial" w:cs="Arial"/>
              </w:rPr>
              <w:t>N/A</w:t>
            </w:r>
          </w:p>
        </w:tc>
      </w:tr>
      <w:tr w:rsidR="004C319B" w14:paraId="1EFC1810" w14:textId="77777777" w:rsidTr="002A4E26">
        <w:tc>
          <w:tcPr>
            <w:tcW w:w="1175" w:type="dxa"/>
            <w:vAlign w:val="center"/>
          </w:tcPr>
          <w:p w14:paraId="4274DA4B" w14:textId="77777777" w:rsidR="004C319B" w:rsidRPr="00A3165F" w:rsidRDefault="004C319B" w:rsidP="004C319B">
            <w:pPr>
              <w:ind w:left="0" w:hanging="2"/>
              <w:jc w:val="center"/>
              <w:rPr>
                <w:rFonts w:ascii="Arial" w:eastAsia="Calibri" w:hAnsi="Arial" w:cs="Arial"/>
              </w:rPr>
            </w:pPr>
            <w:r>
              <w:rPr>
                <w:rFonts w:ascii="Arial" w:eastAsia="Calibri" w:hAnsi="Arial" w:cs="Arial"/>
              </w:rPr>
              <w:t>V2.1</w:t>
            </w:r>
          </w:p>
        </w:tc>
        <w:tc>
          <w:tcPr>
            <w:tcW w:w="1416" w:type="dxa"/>
            <w:vAlign w:val="center"/>
          </w:tcPr>
          <w:p w14:paraId="4F7ECF32" w14:textId="77777777" w:rsidR="004C319B" w:rsidRPr="00A3165F" w:rsidRDefault="004C319B" w:rsidP="004C319B">
            <w:pPr>
              <w:ind w:left="0" w:hanging="2"/>
              <w:jc w:val="center"/>
              <w:rPr>
                <w:rFonts w:ascii="Arial" w:eastAsia="Calibri" w:hAnsi="Arial" w:cs="Arial"/>
              </w:rPr>
            </w:pPr>
            <w:r>
              <w:rPr>
                <w:rFonts w:ascii="Arial" w:eastAsia="Calibri" w:hAnsi="Arial" w:cs="Arial"/>
              </w:rPr>
              <w:t>09/04/2024</w:t>
            </w:r>
          </w:p>
        </w:tc>
        <w:tc>
          <w:tcPr>
            <w:tcW w:w="1882" w:type="dxa"/>
            <w:vAlign w:val="center"/>
          </w:tcPr>
          <w:p w14:paraId="24B6A437" w14:textId="77777777" w:rsidR="004C319B" w:rsidRPr="00A3165F" w:rsidRDefault="004C319B" w:rsidP="004C319B">
            <w:pPr>
              <w:ind w:left="0" w:hanging="2"/>
              <w:jc w:val="center"/>
              <w:rPr>
                <w:rFonts w:ascii="Arial" w:eastAsia="Calibri" w:hAnsi="Arial" w:cs="Arial"/>
              </w:rPr>
            </w:pPr>
            <w:r w:rsidRPr="00A3165F">
              <w:rPr>
                <w:rFonts w:ascii="Arial" w:eastAsia="Calibri" w:hAnsi="Arial" w:cs="Arial"/>
              </w:rPr>
              <w:t>Nicky Robinson</w:t>
            </w:r>
          </w:p>
        </w:tc>
        <w:tc>
          <w:tcPr>
            <w:tcW w:w="1910" w:type="dxa"/>
            <w:vAlign w:val="center"/>
          </w:tcPr>
          <w:p w14:paraId="4C510883" w14:textId="77777777" w:rsidR="004C319B" w:rsidRPr="00A3165F" w:rsidRDefault="004C319B" w:rsidP="004C319B">
            <w:pPr>
              <w:ind w:left="0" w:hanging="2"/>
              <w:jc w:val="center"/>
              <w:rPr>
                <w:rFonts w:ascii="Arial" w:eastAsia="Calibri" w:hAnsi="Arial" w:cs="Arial"/>
              </w:rPr>
            </w:pPr>
            <w:r w:rsidRPr="00A3165F">
              <w:rPr>
                <w:rFonts w:ascii="Arial" w:eastAsia="Calibri" w:hAnsi="Arial" w:cs="Arial"/>
              </w:rPr>
              <w:t>Nicky Robinson</w:t>
            </w:r>
          </w:p>
        </w:tc>
        <w:tc>
          <w:tcPr>
            <w:tcW w:w="2633" w:type="dxa"/>
            <w:vAlign w:val="center"/>
          </w:tcPr>
          <w:p w14:paraId="39145DA7" w14:textId="77777777" w:rsidR="004C319B" w:rsidRPr="00A3165F" w:rsidRDefault="004C319B" w:rsidP="004C319B">
            <w:pPr>
              <w:ind w:left="0" w:hanging="2"/>
              <w:jc w:val="center"/>
              <w:rPr>
                <w:rFonts w:ascii="Arial" w:eastAsia="Calibri" w:hAnsi="Arial" w:cs="Arial"/>
              </w:rPr>
            </w:pPr>
            <w:r>
              <w:rPr>
                <w:rFonts w:ascii="Arial" w:eastAsia="Calibri" w:hAnsi="Arial" w:cs="Arial"/>
              </w:rPr>
              <w:t>Updated to include Save face registration</w:t>
            </w:r>
          </w:p>
        </w:tc>
      </w:tr>
      <w:tr w:rsidR="002A4E26" w14:paraId="6A05A809" w14:textId="77777777" w:rsidTr="002A4E26">
        <w:tc>
          <w:tcPr>
            <w:tcW w:w="1175" w:type="dxa"/>
          </w:tcPr>
          <w:p w14:paraId="5A39BBE3" w14:textId="27D9DB31" w:rsidR="002A4E26" w:rsidRPr="00A3165F" w:rsidRDefault="002A4E26" w:rsidP="002A4E26">
            <w:pPr>
              <w:ind w:left="0" w:hanging="2"/>
              <w:jc w:val="center"/>
              <w:rPr>
                <w:rFonts w:ascii="Arial" w:eastAsia="Calibri" w:hAnsi="Arial" w:cs="Arial"/>
              </w:rPr>
            </w:pPr>
            <w:r>
              <w:rPr>
                <w:rFonts w:ascii="Arial" w:eastAsia="Calibri" w:hAnsi="Arial" w:cs="Arial"/>
              </w:rPr>
              <w:t>V2.1</w:t>
            </w:r>
          </w:p>
        </w:tc>
        <w:tc>
          <w:tcPr>
            <w:tcW w:w="1416" w:type="dxa"/>
          </w:tcPr>
          <w:p w14:paraId="41C8F396" w14:textId="223EB339" w:rsidR="002A4E26" w:rsidRPr="00A3165F" w:rsidRDefault="002A4E26" w:rsidP="002A4E26">
            <w:pPr>
              <w:ind w:left="0" w:hanging="2"/>
              <w:jc w:val="center"/>
              <w:rPr>
                <w:rFonts w:ascii="Arial" w:eastAsia="Calibri" w:hAnsi="Arial" w:cs="Arial"/>
              </w:rPr>
            </w:pPr>
            <w:r>
              <w:rPr>
                <w:rFonts w:ascii="Arial" w:eastAsia="Calibri" w:hAnsi="Arial" w:cs="Arial"/>
              </w:rPr>
              <w:t>01/04/2025</w:t>
            </w:r>
          </w:p>
        </w:tc>
        <w:tc>
          <w:tcPr>
            <w:tcW w:w="1882" w:type="dxa"/>
            <w:vAlign w:val="center"/>
          </w:tcPr>
          <w:p w14:paraId="72A3D3EC" w14:textId="0594A06C" w:rsidR="002A4E26" w:rsidRPr="00A3165F" w:rsidRDefault="002A4E26" w:rsidP="002A4E26">
            <w:pPr>
              <w:ind w:left="0" w:hanging="2"/>
              <w:jc w:val="center"/>
              <w:rPr>
                <w:rFonts w:ascii="Arial" w:eastAsia="Calibri" w:hAnsi="Arial" w:cs="Arial"/>
              </w:rPr>
            </w:pPr>
            <w:r w:rsidRPr="00A3165F">
              <w:rPr>
                <w:rFonts w:ascii="Arial" w:eastAsia="Calibri" w:hAnsi="Arial" w:cs="Arial"/>
              </w:rPr>
              <w:t>Nicky Robinson</w:t>
            </w:r>
          </w:p>
        </w:tc>
        <w:tc>
          <w:tcPr>
            <w:tcW w:w="1910" w:type="dxa"/>
            <w:vAlign w:val="center"/>
          </w:tcPr>
          <w:p w14:paraId="0D0B940D" w14:textId="31DB0BB4" w:rsidR="002A4E26" w:rsidRPr="00A3165F" w:rsidRDefault="002A4E26" w:rsidP="002A4E26">
            <w:pPr>
              <w:ind w:left="0" w:hanging="2"/>
              <w:jc w:val="center"/>
              <w:rPr>
                <w:rFonts w:ascii="Arial" w:eastAsia="Calibri" w:hAnsi="Arial" w:cs="Arial"/>
              </w:rPr>
            </w:pPr>
            <w:r w:rsidRPr="00A3165F">
              <w:rPr>
                <w:rFonts w:ascii="Arial" w:eastAsia="Calibri" w:hAnsi="Arial" w:cs="Arial"/>
              </w:rPr>
              <w:t>Nicky Robinson</w:t>
            </w:r>
          </w:p>
        </w:tc>
        <w:tc>
          <w:tcPr>
            <w:tcW w:w="2633" w:type="dxa"/>
          </w:tcPr>
          <w:p w14:paraId="0E27B00A" w14:textId="0B049099" w:rsidR="002A4E26" w:rsidRPr="00A3165F" w:rsidRDefault="002A4E26" w:rsidP="002A4E26">
            <w:pPr>
              <w:ind w:left="0" w:hanging="2"/>
              <w:jc w:val="center"/>
              <w:rPr>
                <w:rFonts w:ascii="Arial" w:eastAsia="Calibri" w:hAnsi="Arial" w:cs="Arial"/>
              </w:rPr>
            </w:pPr>
            <w:r>
              <w:rPr>
                <w:rFonts w:ascii="Arial" w:eastAsia="Calibri" w:hAnsi="Arial" w:cs="Arial"/>
              </w:rPr>
              <w:t>N/A</w:t>
            </w:r>
          </w:p>
        </w:tc>
      </w:tr>
      <w:tr w:rsidR="002A4E26" w14:paraId="60061E4C" w14:textId="77777777" w:rsidTr="002A4E26">
        <w:tc>
          <w:tcPr>
            <w:tcW w:w="1175" w:type="dxa"/>
          </w:tcPr>
          <w:p w14:paraId="44EAFD9C" w14:textId="77777777" w:rsidR="002A4E26" w:rsidRPr="00A3165F" w:rsidRDefault="002A4E26" w:rsidP="002A4E26">
            <w:pPr>
              <w:ind w:left="0" w:hanging="2"/>
              <w:rPr>
                <w:rFonts w:ascii="Arial" w:eastAsia="Calibri" w:hAnsi="Arial" w:cs="Arial"/>
              </w:rPr>
            </w:pPr>
          </w:p>
        </w:tc>
        <w:tc>
          <w:tcPr>
            <w:tcW w:w="1416" w:type="dxa"/>
          </w:tcPr>
          <w:p w14:paraId="4B94D5A5" w14:textId="77777777" w:rsidR="002A4E26" w:rsidRPr="00A3165F" w:rsidRDefault="002A4E26" w:rsidP="002A4E26">
            <w:pPr>
              <w:ind w:left="0" w:hanging="2"/>
              <w:rPr>
                <w:rFonts w:ascii="Arial" w:eastAsia="Calibri" w:hAnsi="Arial" w:cs="Arial"/>
              </w:rPr>
            </w:pPr>
          </w:p>
        </w:tc>
        <w:tc>
          <w:tcPr>
            <w:tcW w:w="1882" w:type="dxa"/>
          </w:tcPr>
          <w:p w14:paraId="3DEEC669" w14:textId="77777777" w:rsidR="002A4E26" w:rsidRPr="00A3165F" w:rsidRDefault="002A4E26" w:rsidP="002A4E26">
            <w:pPr>
              <w:ind w:left="0" w:hanging="2"/>
              <w:rPr>
                <w:rFonts w:ascii="Arial" w:eastAsia="Calibri" w:hAnsi="Arial" w:cs="Arial"/>
              </w:rPr>
            </w:pPr>
          </w:p>
        </w:tc>
        <w:tc>
          <w:tcPr>
            <w:tcW w:w="1910" w:type="dxa"/>
          </w:tcPr>
          <w:p w14:paraId="3656B9AB" w14:textId="77777777" w:rsidR="002A4E26" w:rsidRPr="00A3165F" w:rsidRDefault="002A4E26" w:rsidP="002A4E26">
            <w:pPr>
              <w:ind w:left="0" w:hanging="2"/>
              <w:rPr>
                <w:rFonts w:ascii="Arial" w:eastAsia="Calibri" w:hAnsi="Arial" w:cs="Arial"/>
              </w:rPr>
            </w:pPr>
          </w:p>
        </w:tc>
        <w:tc>
          <w:tcPr>
            <w:tcW w:w="2633" w:type="dxa"/>
          </w:tcPr>
          <w:p w14:paraId="45FB0818" w14:textId="77777777" w:rsidR="002A4E26" w:rsidRPr="00A3165F" w:rsidRDefault="002A4E26" w:rsidP="002A4E26">
            <w:pPr>
              <w:ind w:left="0" w:hanging="2"/>
              <w:rPr>
                <w:rFonts w:ascii="Arial" w:eastAsia="Calibri" w:hAnsi="Arial" w:cs="Arial"/>
              </w:rPr>
            </w:pPr>
          </w:p>
        </w:tc>
      </w:tr>
      <w:bookmarkEnd w:id="0"/>
    </w:tbl>
    <w:p w14:paraId="049F31CB" w14:textId="77777777" w:rsidR="00877796" w:rsidRDefault="00877796" w:rsidP="001E2551">
      <w:pPr>
        <w:spacing w:line="276" w:lineRule="auto"/>
        <w:ind w:left="0" w:hanging="2"/>
        <w:rPr>
          <w:rFonts w:ascii="Arial" w:eastAsia="Arial" w:hAnsi="Arial" w:cs="Arial"/>
        </w:rPr>
      </w:pPr>
    </w:p>
    <w:p w14:paraId="53128261" w14:textId="77777777" w:rsidR="002856BF" w:rsidRDefault="002856BF" w:rsidP="001E2551">
      <w:pPr>
        <w:spacing w:line="276" w:lineRule="auto"/>
        <w:ind w:left="0" w:hanging="2"/>
        <w:rPr>
          <w:rFonts w:ascii="Arial" w:eastAsia="Arial" w:hAnsi="Arial" w:cs="Arial"/>
        </w:rPr>
      </w:pPr>
    </w:p>
    <w:p w14:paraId="62486C05" w14:textId="77777777" w:rsidR="002856BF" w:rsidRDefault="002856BF" w:rsidP="001E2551">
      <w:pPr>
        <w:spacing w:line="276" w:lineRule="auto"/>
        <w:ind w:left="0" w:hanging="2"/>
        <w:rPr>
          <w:rFonts w:ascii="Arial" w:eastAsia="Arial" w:hAnsi="Arial" w:cs="Arial"/>
        </w:rPr>
      </w:pPr>
    </w:p>
    <w:p w14:paraId="4101652C" w14:textId="77777777" w:rsidR="002856BF" w:rsidRDefault="002856BF" w:rsidP="001E2551">
      <w:pPr>
        <w:spacing w:line="276" w:lineRule="auto"/>
        <w:ind w:left="0" w:hanging="2"/>
        <w:rPr>
          <w:rFonts w:ascii="Arial" w:eastAsia="Arial" w:hAnsi="Arial" w:cs="Arial"/>
        </w:rPr>
      </w:pPr>
    </w:p>
    <w:p w14:paraId="4B99056E" w14:textId="77777777" w:rsidR="002856BF" w:rsidRDefault="002856BF" w:rsidP="001E2551">
      <w:pPr>
        <w:spacing w:line="276" w:lineRule="auto"/>
        <w:ind w:left="0" w:hanging="2"/>
        <w:rPr>
          <w:rFonts w:ascii="Arial" w:eastAsia="Arial" w:hAnsi="Arial" w:cs="Arial"/>
        </w:rPr>
      </w:pPr>
    </w:p>
    <w:p w14:paraId="1299C43A" w14:textId="77777777" w:rsidR="002856BF" w:rsidRDefault="002856BF" w:rsidP="001E2551">
      <w:pPr>
        <w:spacing w:line="276" w:lineRule="auto"/>
        <w:ind w:left="0" w:hanging="2"/>
        <w:rPr>
          <w:rFonts w:ascii="Arial" w:eastAsia="Arial" w:hAnsi="Arial" w:cs="Arial"/>
        </w:rPr>
      </w:pPr>
    </w:p>
    <w:p w14:paraId="4DDBEF00" w14:textId="77777777" w:rsidR="002856BF" w:rsidRDefault="002856BF" w:rsidP="001E2551">
      <w:pPr>
        <w:spacing w:line="276" w:lineRule="auto"/>
        <w:ind w:left="0" w:hanging="2"/>
        <w:rPr>
          <w:rFonts w:ascii="Arial" w:eastAsia="Arial" w:hAnsi="Arial" w:cs="Arial"/>
        </w:rPr>
      </w:pPr>
    </w:p>
    <w:p w14:paraId="3461D779" w14:textId="77777777" w:rsidR="002856BF" w:rsidRDefault="002856BF" w:rsidP="001E2551">
      <w:pPr>
        <w:spacing w:line="276" w:lineRule="auto"/>
        <w:ind w:left="0" w:hanging="2"/>
        <w:rPr>
          <w:rFonts w:ascii="Arial" w:eastAsia="Arial" w:hAnsi="Arial" w:cs="Arial"/>
        </w:rPr>
      </w:pPr>
    </w:p>
    <w:p w14:paraId="3CF2D8B6" w14:textId="77777777" w:rsidR="002856BF" w:rsidRDefault="002856BF" w:rsidP="001E2551">
      <w:pPr>
        <w:spacing w:line="276" w:lineRule="auto"/>
        <w:ind w:left="0" w:hanging="2"/>
        <w:rPr>
          <w:rFonts w:ascii="Arial" w:eastAsia="Arial" w:hAnsi="Arial" w:cs="Arial"/>
        </w:rPr>
      </w:pPr>
    </w:p>
    <w:p w14:paraId="0FB78278" w14:textId="77777777" w:rsidR="002856BF" w:rsidRDefault="002856BF" w:rsidP="001E2551">
      <w:pPr>
        <w:spacing w:line="276" w:lineRule="auto"/>
        <w:ind w:left="0" w:hanging="2"/>
        <w:rPr>
          <w:rFonts w:ascii="Arial" w:eastAsia="Arial" w:hAnsi="Arial" w:cs="Arial"/>
        </w:rPr>
      </w:pPr>
    </w:p>
    <w:p w14:paraId="1FC39945" w14:textId="77777777" w:rsidR="00012545" w:rsidRDefault="00012545" w:rsidP="001E2551">
      <w:pPr>
        <w:spacing w:line="276" w:lineRule="auto"/>
        <w:ind w:left="0" w:hanging="2"/>
        <w:rPr>
          <w:rFonts w:ascii="Arial" w:eastAsia="Arial" w:hAnsi="Arial" w:cs="Arial"/>
        </w:rPr>
      </w:pPr>
    </w:p>
    <w:p w14:paraId="0562CB0E" w14:textId="77777777" w:rsidR="00012545" w:rsidRDefault="00012545" w:rsidP="001E2551">
      <w:pPr>
        <w:spacing w:line="276" w:lineRule="auto"/>
        <w:ind w:left="0" w:hanging="2"/>
        <w:rPr>
          <w:rFonts w:ascii="Arial" w:eastAsia="Arial" w:hAnsi="Arial" w:cs="Arial"/>
        </w:rPr>
      </w:pPr>
    </w:p>
    <w:p w14:paraId="34CE0A41" w14:textId="77777777" w:rsidR="00012545" w:rsidRDefault="00012545" w:rsidP="001E2551">
      <w:pPr>
        <w:spacing w:line="276" w:lineRule="auto"/>
        <w:ind w:left="0" w:hanging="2"/>
        <w:rPr>
          <w:rFonts w:ascii="Arial" w:eastAsia="Arial" w:hAnsi="Arial" w:cs="Arial"/>
        </w:rPr>
      </w:pPr>
    </w:p>
    <w:p w14:paraId="62EBF3C5" w14:textId="77777777" w:rsidR="00012545" w:rsidRDefault="00012545" w:rsidP="001E2551">
      <w:pPr>
        <w:spacing w:line="276" w:lineRule="auto"/>
        <w:ind w:left="0" w:hanging="2"/>
        <w:rPr>
          <w:rFonts w:ascii="Arial" w:eastAsia="Arial" w:hAnsi="Arial" w:cs="Arial"/>
        </w:rPr>
      </w:pPr>
    </w:p>
    <w:p w14:paraId="6D98A12B" w14:textId="77777777" w:rsidR="00012545" w:rsidRDefault="00012545" w:rsidP="001E2551">
      <w:pPr>
        <w:spacing w:line="276" w:lineRule="auto"/>
        <w:ind w:left="0" w:hanging="2"/>
        <w:rPr>
          <w:rFonts w:ascii="Arial" w:eastAsia="Arial" w:hAnsi="Arial" w:cs="Arial"/>
        </w:rPr>
      </w:pPr>
    </w:p>
    <w:p w14:paraId="2946DB82" w14:textId="77777777" w:rsidR="00012545" w:rsidRDefault="00012545" w:rsidP="001E2551">
      <w:pPr>
        <w:spacing w:line="276" w:lineRule="auto"/>
        <w:ind w:left="0" w:hanging="2"/>
        <w:rPr>
          <w:rFonts w:ascii="Arial" w:eastAsia="Arial" w:hAnsi="Arial" w:cs="Arial"/>
        </w:rPr>
      </w:pPr>
    </w:p>
    <w:p w14:paraId="3F2CE4AD" w14:textId="77777777" w:rsidR="00877796" w:rsidRPr="00CB3967" w:rsidRDefault="00E87985" w:rsidP="00CB3967">
      <w:pPr>
        <w:spacing w:line="276" w:lineRule="auto"/>
        <w:ind w:leftChars="0" w:left="3" w:hanging="3"/>
        <w:jc w:val="center"/>
        <w:rPr>
          <w:rFonts w:ascii="Arial" w:eastAsia="Arial" w:hAnsi="Arial" w:cs="Arial"/>
          <w:sz w:val="28"/>
          <w:szCs w:val="28"/>
          <w:u w:val="single"/>
        </w:rPr>
      </w:pPr>
      <w:r w:rsidRPr="005D26C2">
        <w:rPr>
          <w:rFonts w:ascii="Arial" w:eastAsia="Arial" w:hAnsi="Arial" w:cs="Arial"/>
          <w:b/>
          <w:sz w:val="28"/>
          <w:szCs w:val="28"/>
          <w:u w:val="single"/>
        </w:rPr>
        <w:t>Complaints Policy</w:t>
      </w:r>
    </w:p>
    <w:p w14:paraId="3E7A9F1C" w14:textId="77777777" w:rsidR="00877796" w:rsidRPr="00F73877" w:rsidRDefault="00E87985" w:rsidP="00012545">
      <w:pPr>
        <w:numPr>
          <w:ilvl w:val="0"/>
          <w:numId w:val="33"/>
        </w:numPr>
        <w:spacing w:line="276" w:lineRule="auto"/>
        <w:ind w:leftChars="0" w:firstLineChars="0"/>
        <w:rPr>
          <w:rFonts w:ascii="Arial" w:eastAsia="Arial" w:hAnsi="Arial" w:cs="Arial"/>
          <w:b/>
          <w:color w:val="000000"/>
        </w:rPr>
      </w:pPr>
      <w:r w:rsidRPr="00F73877">
        <w:rPr>
          <w:rFonts w:ascii="Arial" w:eastAsia="Arial" w:hAnsi="Arial" w:cs="Arial"/>
          <w:b/>
          <w:color w:val="000000"/>
        </w:rPr>
        <w:t>I</w:t>
      </w:r>
      <w:r w:rsidR="00F73877" w:rsidRPr="00F73877">
        <w:rPr>
          <w:rFonts w:ascii="Arial" w:eastAsia="Arial" w:hAnsi="Arial" w:cs="Arial"/>
          <w:b/>
          <w:color w:val="000000"/>
        </w:rPr>
        <w:t>ntroduction</w:t>
      </w:r>
    </w:p>
    <w:p w14:paraId="1B0D293C" w14:textId="77777777" w:rsidR="00877796" w:rsidRPr="005D26C2" w:rsidRDefault="00E87985" w:rsidP="00012545">
      <w:pPr>
        <w:spacing w:line="276" w:lineRule="auto"/>
        <w:ind w:left="0" w:hanging="2"/>
        <w:jc w:val="both"/>
        <w:rPr>
          <w:rFonts w:ascii="Arial" w:eastAsia="Arial" w:hAnsi="Arial" w:cs="Arial"/>
          <w:color w:val="000000"/>
        </w:rPr>
      </w:pPr>
      <w:r w:rsidRPr="005D26C2">
        <w:rPr>
          <w:rFonts w:ascii="Arial" w:eastAsia="Arial" w:hAnsi="Arial" w:cs="Arial"/>
          <w:color w:val="000000"/>
        </w:rPr>
        <w:t>This policy outlines procedures and responsibilities within</w:t>
      </w:r>
      <w:r w:rsidRPr="002856BF">
        <w:rPr>
          <w:rFonts w:ascii="Arial" w:eastAsia="Arial" w:hAnsi="Arial" w:cs="Arial"/>
          <w:color w:val="000000"/>
        </w:rPr>
        <w:t xml:space="preserve"> </w:t>
      </w:r>
      <w:r w:rsidR="002856BF" w:rsidRPr="002856BF">
        <w:rPr>
          <w:rFonts w:ascii="Arial" w:eastAsia="Arial" w:hAnsi="Arial" w:cs="Arial"/>
          <w:color w:val="000000"/>
        </w:rPr>
        <w:t>NR Aesthetics and Skin Ltd</w:t>
      </w:r>
      <w:r w:rsidRPr="005D26C2">
        <w:rPr>
          <w:rFonts w:ascii="Arial" w:eastAsia="Arial" w:hAnsi="Arial" w:cs="Arial"/>
          <w:color w:val="000000"/>
        </w:rPr>
        <w:t xml:space="preserve"> ("the Organisation ") for handling any concerns, issues or complaints that may arise.</w:t>
      </w:r>
    </w:p>
    <w:p w14:paraId="5997CC1D" w14:textId="77777777" w:rsidR="00877796" w:rsidRPr="005D26C2" w:rsidRDefault="00877796" w:rsidP="00012545">
      <w:pPr>
        <w:spacing w:line="276" w:lineRule="auto"/>
        <w:ind w:leftChars="0" w:left="0" w:firstLineChars="0" w:firstLine="0"/>
        <w:rPr>
          <w:rFonts w:ascii="Arial" w:eastAsia="Arial" w:hAnsi="Arial" w:cs="Arial"/>
        </w:rPr>
      </w:pPr>
    </w:p>
    <w:p w14:paraId="26539BAB" w14:textId="77777777" w:rsidR="00F73877" w:rsidRPr="00F73877" w:rsidRDefault="00F73877" w:rsidP="00012545">
      <w:pPr>
        <w:numPr>
          <w:ilvl w:val="0"/>
          <w:numId w:val="33"/>
        </w:numPr>
        <w:spacing w:line="276" w:lineRule="auto"/>
        <w:ind w:leftChars="0" w:firstLineChars="0"/>
        <w:jc w:val="both"/>
        <w:rPr>
          <w:rFonts w:ascii="Arial" w:eastAsia="Arial" w:hAnsi="Arial" w:cs="Arial"/>
          <w:b/>
          <w:bCs/>
          <w:color w:val="000000"/>
        </w:rPr>
      </w:pPr>
      <w:r w:rsidRPr="00F73877">
        <w:rPr>
          <w:rFonts w:ascii="Arial" w:eastAsia="Arial" w:hAnsi="Arial" w:cs="Arial"/>
          <w:b/>
          <w:bCs/>
          <w:color w:val="000000"/>
        </w:rPr>
        <w:t>Relev</w:t>
      </w:r>
      <w:r>
        <w:rPr>
          <w:rFonts w:ascii="Arial" w:eastAsia="Arial" w:hAnsi="Arial" w:cs="Arial"/>
          <w:b/>
          <w:bCs/>
          <w:color w:val="000000"/>
        </w:rPr>
        <w:t>ant CQC Fundamental Standard / H&amp;SC Act Regulation (2014)</w:t>
      </w:r>
    </w:p>
    <w:p w14:paraId="03D52DEB" w14:textId="77777777" w:rsidR="00012545" w:rsidRDefault="00E87985" w:rsidP="00012545">
      <w:pPr>
        <w:numPr>
          <w:ilvl w:val="0"/>
          <w:numId w:val="29"/>
        </w:numPr>
        <w:spacing w:line="276" w:lineRule="auto"/>
        <w:ind w:leftChars="0" w:firstLineChars="0"/>
        <w:jc w:val="both"/>
        <w:rPr>
          <w:rFonts w:ascii="Arial" w:eastAsia="Arial" w:hAnsi="Arial" w:cs="Arial"/>
        </w:rPr>
      </w:pPr>
      <w:r w:rsidRPr="005D26C2">
        <w:rPr>
          <w:rFonts w:ascii="Arial" w:eastAsia="Arial" w:hAnsi="Arial" w:cs="Arial"/>
          <w:color w:val="000000"/>
        </w:rPr>
        <w:t>Regulation 16: “Complaints”.</w:t>
      </w:r>
    </w:p>
    <w:p w14:paraId="110FFD37" w14:textId="77777777" w:rsidR="00012545" w:rsidRPr="00012545" w:rsidRDefault="00012545" w:rsidP="00012545">
      <w:pPr>
        <w:spacing w:line="276" w:lineRule="auto"/>
        <w:ind w:leftChars="0" w:left="0" w:firstLineChars="0" w:firstLine="0"/>
        <w:jc w:val="both"/>
        <w:rPr>
          <w:rFonts w:ascii="Arial" w:eastAsia="Arial" w:hAnsi="Arial" w:cs="Arial"/>
        </w:rPr>
      </w:pPr>
    </w:p>
    <w:p w14:paraId="3E1C1245" w14:textId="77777777" w:rsidR="00F73877" w:rsidRPr="00F73877" w:rsidRDefault="00F73877" w:rsidP="00012545">
      <w:pPr>
        <w:numPr>
          <w:ilvl w:val="0"/>
          <w:numId w:val="33"/>
        </w:numPr>
        <w:spacing w:line="276" w:lineRule="auto"/>
        <w:ind w:leftChars="0" w:firstLineChars="0"/>
        <w:rPr>
          <w:rFonts w:ascii="Arial" w:eastAsia="Arial" w:hAnsi="Arial" w:cs="Arial"/>
          <w:b/>
          <w:color w:val="000000"/>
        </w:rPr>
      </w:pPr>
      <w:r w:rsidRPr="00F73877">
        <w:rPr>
          <w:rFonts w:ascii="Arial" w:eastAsia="Arial" w:hAnsi="Arial" w:cs="Arial"/>
          <w:b/>
          <w:color w:val="000000"/>
        </w:rPr>
        <w:t>Purpose and Objectives</w:t>
      </w:r>
    </w:p>
    <w:p w14:paraId="175336DD" w14:textId="77777777" w:rsidR="00877796" w:rsidRPr="005D26C2" w:rsidRDefault="00E87985" w:rsidP="00012545">
      <w:pPr>
        <w:spacing w:line="276" w:lineRule="auto"/>
        <w:ind w:left="0" w:hanging="2"/>
        <w:jc w:val="both"/>
        <w:rPr>
          <w:rFonts w:ascii="Arial" w:eastAsia="Arial" w:hAnsi="Arial" w:cs="Arial"/>
          <w:color w:val="000000"/>
        </w:rPr>
      </w:pPr>
      <w:r w:rsidRPr="005D26C2">
        <w:rPr>
          <w:rFonts w:ascii="Arial" w:eastAsia="Arial" w:hAnsi="Arial" w:cs="Arial"/>
          <w:color w:val="000000"/>
        </w:rPr>
        <w:t xml:space="preserve">The purpose of this policy is to ensure that any complaints or concerns by service users are correctly managed. </w:t>
      </w:r>
    </w:p>
    <w:p w14:paraId="4362F738" w14:textId="77777777" w:rsidR="00877796" w:rsidRPr="005D26C2" w:rsidRDefault="002856BF" w:rsidP="00012545">
      <w:pPr>
        <w:spacing w:line="276" w:lineRule="auto"/>
        <w:ind w:left="0" w:hanging="2"/>
        <w:jc w:val="both"/>
        <w:rPr>
          <w:rFonts w:ascii="Arial" w:eastAsia="Arial" w:hAnsi="Arial" w:cs="Arial"/>
          <w:color w:val="000000"/>
        </w:rPr>
      </w:pPr>
      <w:r w:rsidRPr="002856BF">
        <w:rPr>
          <w:rFonts w:ascii="Arial" w:eastAsia="Arial" w:hAnsi="Arial" w:cs="Arial"/>
          <w:color w:val="000000"/>
        </w:rPr>
        <w:t>NR Aesthetics and Skin Ltd</w:t>
      </w:r>
      <w:r w:rsidR="00E87985" w:rsidRPr="005D26C2">
        <w:rPr>
          <w:rFonts w:ascii="Arial" w:eastAsia="Arial" w:hAnsi="Arial" w:cs="Arial"/>
          <w:color w:val="000000"/>
        </w:rPr>
        <w:t xml:space="preserve">, although an independent body aspires to meet the principles set out in the NHS Constitution which are: </w:t>
      </w:r>
    </w:p>
    <w:p w14:paraId="0BBC171B" w14:textId="77777777" w:rsidR="00877796" w:rsidRPr="00012545" w:rsidRDefault="00E87985" w:rsidP="00012545">
      <w:pPr>
        <w:numPr>
          <w:ilvl w:val="0"/>
          <w:numId w:val="29"/>
        </w:numPr>
        <w:spacing w:line="276" w:lineRule="auto"/>
        <w:ind w:leftChars="0" w:firstLineChars="0"/>
        <w:jc w:val="both"/>
        <w:rPr>
          <w:rFonts w:ascii="Arial" w:eastAsia="Arial" w:hAnsi="Arial" w:cs="Arial"/>
          <w:color w:val="000000"/>
        </w:rPr>
      </w:pPr>
      <w:r w:rsidRPr="005D26C2">
        <w:rPr>
          <w:rFonts w:ascii="Arial" w:eastAsia="Arial" w:hAnsi="Arial" w:cs="Arial"/>
          <w:color w:val="000000"/>
        </w:rPr>
        <w:t xml:space="preserve">The right to have any complaint made about our services dealt with efficiently and to have it properly investigated. </w:t>
      </w:r>
    </w:p>
    <w:p w14:paraId="55F063FE" w14:textId="77777777" w:rsidR="00877796" w:rsidRPr="00012545" w:rsidRDefault="00E87985" w:rsidP="00012545">
      <w:pPr>
        <w:numPr>
          <w:ilvl w:val="0"/>
          <w:numId w:val="29"/>
        </w:numPr>
        <w:spacing w:line="276" w:lineRule="auto"/>
        <w:ind w:leftChars="0" w:firstLineChars="0"/>
        <w:jc w:val="both"/>
        <w:rPr>
          <w:rFonts w:ascii="Arial" w:eastAsia="Arial" w:hAnsi="Arial" w:cs="Arial"/>
          <w:color w:val="000000"/>
        </w:rPr>
      </w:pPr>
      <w:r w:rsidRPr="005D26C2">
        <w:rPr>
          <w:rFonts w:ascii="Arial" w:eastAsia="Arial" w:hAnsi="Arial" w:cs="Arial"/>
          <w:color w:val="000000"/>
        </w:rPr>
        <w:t xml:space="preserve">The right to know the outcome of any investigation into a complaint. </w:t>
      </w:r>
    </w:p>
    <w:p w14:paraId="6E2CAE0D" w14:textId="77777777" w:rsidR="00877796" w:rsidRPr="00012545" w:rsidRDefault="00E87985" w:rsidP="00012545">
      <w:pPr>
        <w:numPr>
          <w:ilvl w:val="0"/>
          <w:numId w:val="29"/>
        </w:numPr>
        <w:spacing w:line="276" w:lineRule="auto"/>
        <w:ind w:leftChars="0" w:firstLineChars="0"/>
        <w:jc w:val="both"/>
        <w:rPr>
          <w:rFonts w:ascii="Arial" w:eastAsia="Arial" w:hAnsi="Arial" w:cs="Arial"/>
          <w:color w:val="000000"/>
        </w:rPr>
      </w:pPr>
      <w:r w:rsidRPr="005D26C2">
        <w:rPr>
          <w:rFonts w:ascii="Arial" w:eastAsia="Arial" w:hAnsi="Arial" w:cs="Arial"/>
          <w:color w:val="000000"/>
        </w:rPr>
        <w:t>The right to take a complaint to independent review if the complainant is not satisfied with the way their complaint has been dealt with by us</w:t>
      </w:r>
    </w:p>
    <w:p w14:paraId="49151A43" w14:textId="77777777" w:rsidR="00877796" w:rsidRPr="00012545" w:rsidRDefault="00E87985" w:rsidP="00012545">
      <w:pPr>
        <w:numPr>
          <w:ilvl w:val="0"/>
          <w:numId w:val="29"/>
        </w:numPr>
        <w:spacing w:line="276" w:lineRule="auto"/>
        <w:ind w:leftChars="0" w:firstLineChars="0"/>
        <w:jc w:val="both"/>
        <w:rPr>
          <w:rFonts w:ascii="Arial" w:eastAsia="Arial" w:hAnsi="Arial" w:cs="Arial"/>
          <w:color w:val="000000"/>
        </w:rPr>
      </w:pPr>
      <w:r w:rsidRPr="005D26C2">
        <w:rPr>
          <w:rFonts w:ascii="Arial" w:eastAsia="Arial" w:hAnsi="Arial" w:cs="Arial"/>
          <w:color w:val="000000"/>
        </w:rPr>
        <w:t xml:space="preserve">The commitment to ensure service users are treated with courtesy and receive appropriate support throughout the handling of a complaint; and the fact that they have complained will not adversely affect their future treatment. </w:t>
      </w:r>
    </w:p>
    <w:p w14:paraId="39BBC2F7" w14:textId="77777777" w:rsidR="00877796" w:rsidRPr="00012545" w:rsidRDefault="00E87985" w:rsidP="00012545">
      <w:pPr>
        <w:numPr>
          <w:ilvl w:val="0"/>
          <w:numId w:val="29"/>
        </w:numPr>
        <w:spacing w:line="276" w:lineRule="auto"/>
        <w:ind w:leftChars="0" w:firstLineChars="0"/>
        <w:jc w:val="both"/>
        <w:rPr>
          <w:rFonts w:ascii="Arial" w:eastAsia="Arial" w:hAnsi="Arial" w:cs="Arial"/>
          <w:color w:val="000000"/>
        </w:rPr>
      </w:pPr>
      <w:r w:rsidRPr="005D26C2">
        <w:rPr>
          <w:rFonts w:ascii="Arial" w:eastAsia="Arial" w:hAnsi="Arial" w:cs="Arial"/>
          <w:color w:val="000000"/>
        </w:rPr>
        <w:t xml:space="preserve">When mistakes happen, they shall be acknowledged; an apology made; an explanation given of what went wrong; and the problem rectified quickly and effectively. </w:t>
      </w:r>
    </w:p>
    <w:p w14:paraId="33B0CE39" w14:textId="77777777" w:rsidR="00877796" w:rsidRPr="00012545" w:rsidRDefault="00E87985" w:rsidP="00012545">
      <w:pPr>
        <w:numPr>
          <w:ilvl w:val="0"/>
          <w:numId w:val="29"/>
        </w:numPr>
        <w:spacing w:line="276" w:lineRule="auto"/>
        <w:ind w:leftChars="0" w:firstLineChars="0"/>
        <w:jc w:val="both"/>
        <w:rPr>
          <w:rFonts w:ascii="Arial" w:eastAsia="Arial" w:hAnsi="Arial" w:cs="Arial"/>
          <w:color w:val="000000"/>
        </w:rPr>
      </w:pPr>
      <w:r w:rsidRPr="005D26C2">
        <w:rPr>
          <w:rFonts w:ascii="Arial" w:eastAsia="Arial" w:hAnsi="Arial" w:cs="Arial"/>
          <w:color w:val="000000"/>
        </w:rPr>
        <w:t xml:space="preserve">Demonstrating a commitment to ensure that the organisation learns lessons from complaints and claims and uses these to improve our services. </w:t>
      </w:r>
    </w:p>
    <w:p w14:paraId="424FEFAE" w14:textId="77777777" w:rsidR="00877796" w:rsidRPr="005D26C2" w:rsidRDefault="00E87985" w:rsidP="00012545">
      <w:pPr>
        <w:spacing w:line="276" w:lineRule="auto"/>
        <w:ind w:left="0" w:hanging="2"/>
        <w:jc w:val="both"/>
        <w:rPr>
          <w:rFonts w:ascii="Arial" w:eastAsia="Arial" w:hAnsi="Arial" w:cs="Arial"/>
          <w:color w:val="000000"/>
        </w:rPr>
      </w:pPr>
      <w:r w:rsidRPr="005D26C2">
        <w:rPr>
          <w:rFonts w:ascii="Arial" w:eastAsia="Arial" w:hAnsi="Arial" w:cs="Arial"/>
          <w:color w:val="000000"/>
        </w:rPr>
        <w:t>This policy serves to indicate how issues concerning service user concerns or complaints should be managed within the organisation.</w:t>
      </w:r>
    </w:p>
    <w:p w14:paraId="6B699379" w14:textId="77777777" w:rsidR="00877796" w:rsidRPr="005D26C2" w:rsidRDefault="00877796" w:rsidP="00012545">
      <w:pPr>
        <w:spacing w:line="276" w:lineRule="auto"/>
        <w:ind w:leftChars="0" w:left="0" w:firstLineChars="0" w:firstLine="0"/>
        <w:rPr>
          <w:rFonts w:ascii="Arial" w:eastAsia="Arial" w:hAnsi="Arial" w:cs="Arial"/>
          <w:color w:val="000000"/>
        </w:rPr>
      </w:pPr>
    </w:p>
    <w:p w14:paraId="5B2DCF4C" w14:textId="77777777" w:rsidR="00F73877" w:rsidRPr="00F73877" w:rsidRDefault="00F73877" w:rsidP="00012545">
      <w:pPr>
        <w:numPr>
          <w:ilvl w:val="0"/>
          <w:numId w:val="33"/>
        </w:numPr>
        <w:spacing w:line="276" w:lineRule="auto"/>
        <w:ind w:leftChars="0" w:firstLineChars="0"/>
        <w:rPr>
          <w:rFonts w:ascii="Arial" w:eastAsia="Arial" w:hAnsi="Arial" w:cs="Arial"/>
          <w:b/>
          <w:color w:val="000000"/>
        </w:rPr>
      </w:pPr>
      <w:r w:rsidRPr="00F73877">
        <w:rPr>
          <w:rFonts w:ascii="Arial" w:eastAsia="Arial" w:hAnsi="Arial" w:cs="Arial"/>
          <w:b/>
          <w:color w:val="000000"/>
        </w:rPr>
        <w:t>Duties and Responsibilities</w:t>
      </w:r>
    </w:p>
    <w:p w14:paraId="4100E496" w14:textId="77777777" w:rsidR="00877796" w:rsidRPr="005D26C2" w:rsidRDefault="00E87985" w:rsidP="00012545">
      <w:pPr>
        <w:spacing w:line="276" w:lineRule="auto"/>
        <w:ind w:left="0" w:hanging="2"/>
        <w:jc w:val="both"/>
        <w:rPr>
          <w:rFonts w:ascii="Arial" w:eastAsia="Arial" w:hAnsi="Arial" w:cs="Arial"/>
          <w:color w:val="000000"/>
        </w:rPr>
      </w:pPr>
      <w:r w:rsidRPr="005D26C2">
        <w:rPr>
          <w:rFonts w:ascii="Arial" w:eastAsia="Arial" w:hAnsi="Arial" w:cs="Arial"/>
          <w:color w:val="000000"/>
        </w:rPr>
        <w:t>The CQC Registered Manager</w:t>
      </w:r>
      <w:r w:rsidR="002856BF">
        <w:rPr>
          <w:rFonts w:ascii="Arial" w:eastAsia="Arial" w:hAnsi="Arial" w:cs="Arial"/>
          <w:color w:val="000000"/>
        </w:rPr>
        <w:t xml:space="preserve">, </w:t>
      </w:r>
      <w:r w:rsidR="002856BF" w:rsidRPr="002856BF">
        <w:rPr>
          <w:rFonts w:ascii="Arial" w:eastAsia="Arial" w:hAnsi="Arial" w:cs="Arial"/>
          <w:color w:val="000000"/>
        </w:rPr>
        <w:t>Nicky Robinson</w:t>
      </w:r>
      <w:r w:rsidR="002856BF">
        <w:rPr>
          <w:rFonts w:ascii="Arial" w:eastAsia="Arial" w:hAnsi="Arial" w:cs="Arial"/>
          <w:color w:val="000000"/>
        </w:rPr>
        <w:t>,</w:t>
      </w:r>
      <w:r w:rsidRPr="005D26C2">
        <w:rPr>
          <w:rFonts w:ascii="Arial" w:eastAsia="Arial" w:hAnsi="Arial" w:cs="Arial"/>
          <w:color w:val="000000"/>
        </w:rPr>
        <w:t xml:space="preserve"> holds overall responsibility for ensuring the development, </w:t>
      </w:r>
      <w:r w:rsidR="00DA7203" w:rsidRPr="005D26C2">
        <w:rPr>
          <w:rFonts w:ascii="Arial" w:eastAsia="Arial" w:hAnsi="Arial" w:cs="Arial"/>
          <w:color w:val="000000"/>
        </w:rPr>
        <w:t>implementation,</w:t>
      </w:r>
      <w:r w:rsidRPr="005D26C2">
        <w:rPr>
          <w:rFonts w:ascii="Arial" w:eastAsia="Arial" w:hAnsi="Arial" w:cs="Arial"/>
          <w:color w:val="000000"/>
        </w:rPr>
        <w:t xml:space="preserve"> and operation of this policy regarding complaints. This will include appointment of a designated Complaints Manager.</w:t>
      </w:r>
      <w:r w:rsidR="00DA7203">
        <w:rPr>
          <w:rFonts w:ascii="Arial" w:eastAsia="Arial" w:hAnsi="Arial" w:cs="Arial"/>
          <w:color w:val="000000"/>
        </w:rPr>
        <w:t xml:space="preserve"> </w:t>
      </w:r>
      <w:r w:rsidR="00DA7203" w:rsidRPr="00DA7203">
        <w:rPr>
          <w:rFonts w:ascii="Arial" w:eastAsia="Arial" w:hAnsi="Arial" w:cs="Arial"/>
          <w:color w:val="000000"/>
        </w:rPr>
        <w:t>(Note- all references in this document to the CQC Registered Manager will be taken to include the authorised Nominee when he/she is not present in person)</w:t>
      </w:r>
      <w:r w:rsidR="00DA7203">
        <w:rPr>
          <w:rFonts w:ascii="Arial" w:eastAsia="Arial" w:hAnsi="Arial" w:cs="Arial"/>
          <w:color w:val="000000"/>
        </w:rPr>
        <w:t>.</w:t>
      </w:r>
    </w:p>
    <w:p w14:paraId="3FE9F23F" w14:textId="77777777" w:rsidR="00877796" w:rsidRPr="005D26C2" w:rsidRDefault="00877796" w:rsidP="00012545">
      <w:pPr>
        <w:spacing w:line="276" w:lineRule="auto"/>
        <w:ind w:left="0" w:hanging="2"/>
        <w:jc w:val="both"/>
        <w:rPr>
          <w:rFonts w:ascii="Arial" w:eastAsia="Arial" w:hAnsi="Arial" w:cs="Arial"/>
          <w:color w:val="000000"/>
        </w:rPr>
      </w:pPr>
    </w:p>
    <w:p w14:paraId="35D495D7" w14:textId="77777777" w:rsidR="00877796" w:rsidRPr="005D26C2" w:rsidRDefault="00E87985" w:rsidP="00012545">
      <w:pPr>
        <w:spacing w:line="276" w:lineRule="auto"/>
        <w:ind w:left="0" w:hanging="2"/>
        <w:jc w:val="both"/>
        <w:rPr>
          <w:rFonts w:ascii="Arial" w:eastAsia="Arial" w:hAnsi="Arial" w:cs="Arial"/>
          <w:color w:val="000000"/>
        </w:rPr>
      </w:pPr>
      <w:r w:rsidRPr="005D26C2">
        <w:rPr>
          <w:rFonts w:ascii="Arial" w:eastAsia="Arial" w:hAnsi="Arial" w:cs="Arial"/>
          <w:color w:val="000000"/>
        </w:rPr>
        <w:t>The CQC Registered Manager</w:t>
      </w:r>
      <w:r w:rsidR="002856BF">
        <w:rPr>
          <w:rFonts w:ascii="Arial" w:eastAsia="Arial" w:hAnsi="Arial" w:cs="Arial"/>
          <w:color w:val="000000"/>
        </w:rPr>
        <w:t xml:space="preserve">, </w:t>
      </w:r>
      <w:r w:rsidR="002856BF" w:rsidRPr="002856BF">
        <w:rPr>
          <w:rFonts w:ascii="Arial" w:eastAsia="Arial" w:hAnsi="Arial" w:cs="Arial"/>
          <w:color w:val="000000"/>
        </w:rPr>
        <w:t>Nicky Robinson</w:t>
      </w:r>
      <w:r w:rsidR="002856BF">
        <w:rPr>
          <w:rFonts w:ascii="Arial" w:eastAsia="Arial" w:hAnsi="Arial" w:cs="Arial"/>
          <w:color w:val="000000"/>
        </w:rPr>
        <w:t>,</w:t>
      </w:r>
      <w:r w:rsidRPr="005D26C2">
        <w:rPr>
          <w:rFonts w:ascii="Arial" w:eastAsia="Arial" w:hAnsi="Arial" w:cs="Arial"/>
          <w:color w:val="000000"/>
        </w:rPr>
        <w:t xml:space="preserve"> will also lead and oversee the process of the implementation of this policy, as well as monitoring its compliance and effectiveness.</w:t>
      </w:r>
    </w:p>
    <w:p w14:paraId="1F72F646" w14:textId="77777777" w:rsidR="00877796" w:rsidRPr="005D26C2" w:rsidRDefault="00877796" w:rsidP="00012545">
      <w:pPr>
        <w:spacing w:line="276" w:lineRule="auto"/>
        <w:ind w:left="0" w:hanging="2"/>
        <w:jc w:val="both"/>
        <w:rPr>
          <w:rFonts w:ascii="Arial" w:eastAsia="Arial" w:hAnsi="Arial" w:cs="Arial"/>
          <w:color w:val="000000"/>
        </w:rPr>
      </w:pPr>
    </w:p>
    <w:p w14:paraId="3B32E60F" w14:textId="77777777" w:rsidR="00877796" w:rsidRPr="005D26C2" w:rsidRDefault="00E87985" w:rsidP="00012545">
      <w:pPr>
        <w:spacing w:line="276" w:lineRule="auto"/>
        <w:ind w:left="0" w:hanging="2"/>
        <w:jc w:val="both"/>
        <w:rPr>
          <w:rFonts w:ascii="Arial" w:eastAsia="Arial" w:hAnsi="Arial" w:cs="Arial"/>
        </w:rPr>
      </w:pPr>
      <w:r w:rsidRPr="005D26C2">
        <w:rPr>
          <w:rFonts w:ascii="Arial" w:eastAsia="Arial" w:hAnsi="Arial" w:cs="Arial"/>
          <w:color w:val="000000"/>
        </w:rPr>
        <w:lastRenderedPageBreak/>
        <w:t>Our</w:t>
      </w:r>
      <w:r w:rsidRPr="005D26C2">
        <w:rPr>
          <w:rFonts w:ascii="Arial" w:eastAsia="Arial" w:hAnsi="Arial" w:cs="Arial"/>
        </w:rPr>
        <w:t xml:space="preserve"> designated Complaints Manager will be</w:t>
      </w:r>
      <w:r w:rsidR="002856BF">
        <w:rPr>
          <w:rFonts w:ascii="Arial" w:eastAsia="Arial" w:hAnsi="Arial" w:cs="Arial"/>
        </w:rPr>
        <w:t xml:space="preserve"> the Registered Manager, </w:t>
      </w:r>
      <w:r w:rsidR="002856BF" w:rsidRPr="002856BF">
        <w:rPr>
          <w:rFonts w:ascii="Arial" w:eastAsia="Arial" w:hAnsi="Arial" w:cs="Arial"/>
        </w:rPr>
        <w:t>Nicky Robinson</w:t>
      </w:r>
      <w:r w:rsidRPr="005D26C2">
        <w:rPr>
          <w:rFonts w:ascii="Arial" w:eastAsia="Arial" w:hAnsi="Arial" w:cs="Arial"/>
        </w:rPr>
        <w:t>:</w:t>
      </w:r>
    </w:p>
    <w:p w14:paraId="3009F964" w14:textId="77777777" w:rsidR="00877796" w:rsidRPr="005D26C2" w:rsidRDefault="00E87985" w:rsidP="00012545">
      <w:pPr>
        <w:numPr>
          <w:ilvl w:val="0"/>
          <w:numId w:val="30"/>
        </w:numPr>
        <w:spacing w:line="276" w:lineRule="auto"/>
        <w:ind w:leftChars="0" w:firstLineChars="0"/>
        <w:rPr>
          <w:rFonts w:ascii="Arial" w:eastAsia="Arial" w:hAnsi="Arial" w:cs="Arial"/>
        </w:rPr>
      </w:pPr>
      <w:r w:rsidRPr="005D26C2">
        <w:rPr>
          <w:rFonts w:ascii="Arial" w:eastAsia="Arial" w:hAnsi="Arial" w:cs="Arial"/>
        </w:rPr>
        <w:t>Responsible for managing the procedures for handling and considering complaints.</w:t>
      </w:r>
    </w:p>
    <w:p w14:paraId="7BDD449A" w14:textId="77777777" w:rsidR="00877796" w:rsidRPr="005D26C2" w:rsidRDefault="00E87985" w:rsidP="00012545">
      <w:pPr>
        <w:numPr>
          <w:ilvl w:val="0"/>
          <w:numId w:val="30"/>
        </w:numPr>
        <w:spacing w:line="276" w:lineRule="auto"/>
        <w:ind w:leftChars="0" w:firstLineChars="0"/>
        <w:rPr>
          <w:rFonts w:ascii="Arial" w:eastAsia="Arial" w:hAnsi="Arial" w:cs="Arial"/>
        </w:rPr>
      </w:pPr>
      <w:r w:rsidRPr="005D26C2">
        <w:rPr>
          <w:rFonts w:ascii="Arial" w:eastAsia="Arial" w:hAnsi="Arial" w:cs="Arial"/>
        </w:rPr>
        <w:t>Ensuring that replies are drafted and signed by the CQC Registered Manager</w:t>
      </w:r>
      <w:r w:rsidR="002856BF">
        <w:rPr>
          <w:rFonts w:ascii="Arial" w:eastAsia="Arial" w:hAnsi="Arial" w:cs="Arial"/>
        </w:rPr>
        <w:t>,</w:t>
      </w:r>
      <w:r w:rsidR="002856BF" w:rsidRPr="002856BF">
        <w:t xml:space="preserve"> </w:t>
      </w:r>
      <w:r w:rsidR="002856BF" w:rsidRPr="002856BF">
        <w:rPr>
          <w:rFonts w:ascii="Arial" w:eastAsia="Arial" w:hAnsi="Arial" w:cs="Arial"/>
        </w:rPr>
        <w:t>Nicky Robinson</w:t>
      </w:r>
      <w:r w:rsidR="002856BF">
        <w:rPr>
          <w:rFonts w:ascii="Arial" w:eastAsia="Arial" w:hAnsi="Arial" w:cs="Arial"/>
        </w:rPr>
        <w:t>,</w:t>
      </w:r>
      <w:r w:rsidRPr="005D26C2">
        <w:rPr>
          <w:rFonts w:ascii="Arial" w:eastAsia="Arial" w:hAnsi="Arial" w:cs="Arial"/>
        </w:rPr>
        <w:t xml:space="preserve"> or </w:t>
      </w:r>
      <w:r w:rsidR="00DA7203" w:rsidRPr="005D26C2">
        <w:rPr>
          <w:rFonts w:ascii="Arial" w:eastAsia="Arial" w:hAnsi="Arial" w:cs="Arial"/>
        </w:rPr>
        <w:t>other</w:t>
      </w:r>
      <w:r w:rsidRPr="005D26C2">
        <w:rPr>
          <w:rFonts w:ascii="Arial" w:eastAsia="Arial" w:hAnsi="Arial" w:cs="Arial"/>
        </w:rPr>
        <w:t xml:space="preserve"> authorised person.</w:t>
      </w:r>
    </w:p>
    <w:p w14:paraId="33E4E5FC" w14:textId="77777777" w:rsidR="00877796" w:rsidRPr="005D26C2" w:rsidRDefault="00E87985" w:rsidP="00012545">
      <w:pPr>
        <w:numPr>
          <w:ilvl w:val="0"/>
          <w:numId w:val="30"/>
        </w:numPr>
        <w:spacing w:line="276" w:lineRule="auto"/>
        <w:ind w:leftChars="0" w:firstLineChars="0"/>
        <w:rPr>
          <w:rFonts w:ascii="Arial" w:eastAsia="Arial" w:hAnsi="Arial" w:cs="Arial"/>
          <w:color w:val="000000"/>
        </w:rPr>
      </w:pPr>
      <w:r w:rsidRPr="005D26C2">
        <w:rPr>
          <w:rFonts w:ascii="Arial" w:eastAsia="Arial" w:hAnsi="Arial" w:cs="Arial"/>
          <w:color w:val="000000"/>
        </w:rPr>
        <w:t xml:space="preserve">Responsible for ensuring that action is </w:t>
      </w:r>
      <w:r w:rsidR="00DA7203" w:rsidRPr="005D26C2">
        <w:rPr>
          <w:rFonts w:ascii="Arial" w:eastAsia="Arial" w:hAnsi="Arial" w:cs="Arial"/>
          <w:color w:val="000000"/>
        </w:rPr>
        <w:t>taken,</w:t>
      </w:r>
      <w:r w:rsidRPr="005D26C2">
        <w:rPr>
          <w:rFonts w:ascii="Arial" w:eastAsia="Arial" w:hAnsi="Arial" w:cs="Arial"/>
          <w:color w:val="000000"/>
        </w:rPr>
        <w:t xml:space="preserve"> if necessary, in the light of the outcome of a complaint or investigation.</w:t>
      </w:r>
    </w:p>
    <w:p w14:paraId="25AD4CF8" w14:textId="77777777" w:rsidR="00877796" w:rsidRPr="005D26C2" w:rsidRDefault="00E87985" w:rsidP="00012545">
      <w:pPr>
        <w:numPr>
          <w:ilvl w:val="0"/>
          <w:numId w:val="30"/>
        </w:numPr>
        <w:spacing w:line="276" w:lineRule="auto"/>
        <w:ind w:leftChars="0" w:firstLineChars="0"/>
        <w:rPr>
          <w:rFonts w:ascii="Arial" w:eastAsia="Arial" w:hAnsi="Arial" w:cs="Arial"/>
        </w:rPr>
      </w:pPr>
      <w:r w:rsidRPr="005D26C2">
        <w:rPr>
          <w:rFonts w:ascii="Arial" w:eastAsia="Arial" w:hAnsi="Arial" w:cs="Arial"/>
        </w:rPr>
        <w:t>Responsible for the effective management of the complaint’s procedure.</w:t>
      </w:r>
    </w:p>
    <w:p w14:paraId="08CE6F91" w14:textId="77777777" w:rsidR="00877796" w:rsidRPr="005D26C2" w:rsidRDefault="00877796" w:rsidP="00F73877">
      <w:pPr>
        <w:spacing w:line="276" w:lineRule="auto"/>
        <w:ind w:leftChars="0" w:left="0" w:firstLineChars="0" w:firstLine="0"/>
        <w:rPr>
          <w:rFonts w:ascii="Arial" w:eastAsia="Arial" w:hAnsi="Arial" w:cs="Arial"/>
          <w:color w:val="000000"/>
        </w:rPr>
      </w:pPr>
    </w:p>
    <w:p w14:paraId="69095D98" w14:textId="77777777" w:rsidR="00F73877" w:rsidRPr="00CB3967" w:rsidRDefault="00E87985" w:rsidP="00012545">
      <w:pPr>
        <w:numPr>
          <w:ilvl w:val="0"/>
          <w:numId w:val="33"/>
        </w:numPr>
        <w:spacing w:line="276" w:lineRule="auto"/>
        <w:ind w:leftChars="0" w:firstLineChars="0"/>
        <w:rPr>
          <w:rFonts w:ascii="Arial" w:eastAsia="Arial" w:hAnsi="Arial" w:cs="Arial"/>
          <w:b/>
        </w:rPr>
      </w:pPr>
      <w:r w:rsidRPr="00CB3967">
        <w:rPr>
          <w:rFonts w:ascii="Arial" w:eastAsia="Arial" w:hAnsi="Arial" w:cs="Arial"/>
          <w:b/>
          <w:color w:val="000000"/>
        </w:rPr>
        <w:t>P</w:t>
      </w:r>
      <w:r w:rsidR="00F73877" w:rsidRPr="00CB3967">
        <w:rPr>
          <w:rFonts w:ascii="Arial" w:eastAsia="Arial" w:hAnsi="Arial" w:cs="Arial"/>
          <w:b/>
          <w:color w:val="000000"/>
        </w:rPr>
        <w:t xml:space="preserve">olicy Statement </w:t>
      </w:r>
    </w:p>
    <w:p w14:paraId="60C8380F" w14:textId="77777777" w:rsidR="00877796" w:rsidRPr="005D26C2" w:rsidRDefault="00E87985" w:rsidP="00012545">
      <w:pPr>
        <w:pBdr>
          <w:top w:val="nil"/>
          <w:left w:val="nil"/>
          <w:bottom w:val="nil"/>
          <w:right w:val="nil"/>
          <w:between w:val="nil"/>
        </w:pBdr>
        <w:spacing w:line="276" w:lineRule="auto"/>
        <w:ind w:left="0" w:hanging="2"/>
        <w:jc w:val="both"/>
        <w:rPr>
          <w:rFonts w:ascii="Arial" w:eastAsia="Arial" w:hAnsi="Arial" w:cs="Arial"/>
          <w:color w:val="000000"/>
        </w:rPr>
      </w:pPr>
      <w:r w:rsidRPr="005D26C2">
        <w:rPr>
          <w:rFonts w:ascii="Arial" w:eastAsia="Arial" w:hAnsi="Arial" w:cs="Arial"/>
          <w:color w:val="000000"/>
        </w:rPr>
        <w:t>Everyone has the right to expect a positive experience and a good treatment outcome. In the event of concern or complaint, service users have a right to be listened to and to be treated with respect.</w:t>
      </w:r>
    </w:p>
    <w:p w14:paraId="4128B172" w14:textId="77777777" w:rsidR="00877796" w:rsidRPr="005D26C2" w:rsidRDefault="00E87985" w:rsidP="00012545">
      <w:pPr>
        <w:pBdr>
          <w:top w:val="nil"/>
          <w:left w:val="nil"/>
          <w:bottom w:val="nil"/>
          <w:right w:val="nil"/>
          <w:between w:val="nil"/>
        </w:pBdr>
        <w:spacing w:line="276" w:lineRule="auto"/>
        <w:ind w:left="0" w:hanging="2"/>
        <w:jc w:val="both"/>
        <w:rPr>
          <w:rFonts w:ascii="Arial" w:eastAsia="Arial" w:hAnsi="Arial" w:cs="Arial"/>
          <w:color w:val="000000"/>
        </w:rPr>
      </w:pPr>
      <w:r w:rsidRPr="005D26C2">
        <w:rPr>
          <w:rFonts w:ascii="Arial" w:eastAsia="Arial" w:hAnsi="Arial" w:cs="Arial"/>
          <w:color w:val="000000"/>
        </w:rPr>
        <w:t xml:space="preserve">As an authorised provider, </w:t>
      </w:r>
      <w:r w:rsidR="002856BF" w:rsidRPr="002856BF">
        <w:rPr>
          <w:rFonts w:ascii="Arial" w:eastAsia="Arial" w:hAnsi="Arial" w:cs="Arial"/>
          <w:color w:val="000000"/>
        </w:rPr>
        <w:t>NR Aesthetics and Skin Ltd</w:t>
      </w:r>
      <w:r w:rsidRPr="005D26C2">
        <w:rPr>
          <w:rFonts w:ascii="Arial" w:eastAsia="Arial" w:hAnsi="Arial" w:cs="Arial"/>
          <w:color w:val="000000"/>
        </w:rPr>
        <w:t xml:space="preserve"> will manage complaints properly so user concerns are dealt with appropriately. Good complaint handling matters because it is an important way of ensuring our users receive the service they are entitled to expect. </w:t>
      </w:r>
    </w:p>
    <w:p w14:paraId="6E3D3081" w14:textId="77777777" w:rsidR="00877796" w:rsidRPr="005D26C2" w:rsidRDefault="00E87985" w:rsidP="00012545">
      <w:pPr>
        <w:pBdr>
          <w:top w:val="nil"/>
          <w:left w:val="nil"/>
          <w:bottom w:val="nil"/>
          <w:right w:val="nil"/>
          <w:between w:val="nil"/>
        </w:pBdr>
        <w:spacing w:line="276" w:lineRule="auto"/>
        <w:ind w:left="0" w:hanging="2"/>
        <w:jc w:val="both"/>
        <w:rPr>
          <w:rFonts w:ascii="Arial" w:eastAsia="Arial" w:hAnsi="Arial" w:cs="Arial"/>
          <w:color w:val="000000"/>
        </w:rPr>
      </w:pPr>
      <w:bookmarkStart w:id="1" w:name="_heading=h.gjdgxs" w:colFirst="0" w:colLast="0"/>
      <w:bookmarkEnd w:id="1"/>
      <w:r w:rsidRPr="005D26C2">
        <w:rPr>
          <w:rFonts w:ascii="Arial" w:eastAsia="Arial" w:hAnsi="Arial" w:cs="Arial"/>
          <w:color w:val="000000"/>
        </w:rPr>
        <w:t>Complaints are also a valuable source of feedback; they provide an audit trail and can be an early warning of failures in service delivery. When handled well, complaints provide an opportunity to improve service and reputation.</w:t>
      </w:r>
    </w:p>
    <w:p w14:paraId="61CDCEAD" w14:textId="77777777" w:rsidR="00877796" w:rsidRPr="005D26C2" w:rsidRDefault="00877796" w:rsidP="001E2551">
      <w:pPr>
        <w:pBdr>
          <w:top w:val="nil"/>
          <w:left w:val="nil"/>
          <w:bottom w:val="nil"/>
          <w:right w:val="nil"/>
          <w:between w:val="nil"/>
        </w:pBdr>
        <w:spacing w:line="276" w:lineRule="auto"/>
        <w:ind w:left="0" w:hanging="2"/>
        <w:rPr>
          <w:rFonts w:ascii="Arial" w:eastAsia="Arial" w:hAnsi="Arial" w:cs="Arial"/>
          <w:color w:val="000000"/>
        </w:rPr>
      </w:pPr>
    </w:p>
    <w:p w14:paraId="10EE85CB" w14:textId="77777777" w:rsidR="00877796" w:rsidRPr="005D26C2" w:rsidRDefault="00E87985" w:rsidP="001E2551">
      <w:pPr>
        <w:pBdr>
          <w:top w:val="nil"/>
          <w:left w:val="nil"/>
          <w:bottom w:val="nil"/>
          <w:right w:val="nil"/>
          <w:between w:val="nil"/>
        </w:pBdr>
        <w:spacing w:line="276" w:lineRule="auto"/>
        <w:ind w:left="0" w:hanging="2"/>
        <w:rPr>
          <w:rFonts w:ascii="Arial" w:eastAsia="Arial" w:hAnsi="Arial" w:cs="Arial"/>
          <w:color w:val="000000"/>
        </w:rPr>
      </w:pPr>
      <w:r w:rsidRPr="005D26C2">
        <w:rPr>
          <w:rFonts w:ascii="Arial" w:eastAsia="Arial" w:hAnsi="Arial" w:cs="Arial"/>
          <w:b/>
          <w:color w:val="000000"/>
        </w:rPr>
        <w:t>Our Aims &amp; Objectives</w:t>
      </w:r>
    </w:p>
    <w:p w14:paraId="2E676214" w14:textId="77777777" w:rsidR="00012545" w:rsidRDefault="00E87985" w:rsidP="00012545">
      <w:pPr>
        <w:numPr>
          <w:ilvl w:val="0"/>
          <w:numId w:val="31"/>
        </w:numPr>
        <w:pBdr>
          <w:top w:val="nil"/>
          <w:left w:val="nil"/>
          <w:bottom w:val="nil"/>
          <w:right w:val="nil"/>
          <w:between w:val="nil"/>
        </w:pBdr>
        <w:spacing w:line="276" w:lineRule="auto"/>
        <w:ind w:leftChars="0" w:firstLineChars="0"/>
        <w:jc w:val="both"/>
        <w:rPr>
          <w:rFonts w:ascii="Arial" w:eastAsia="Arial" w:hAnsi="Arial" w:cs="Arial"/>
          <w:color w:val="000000"/>
        </w:rPr>
      </w:pPr>
      <w:r w:rsidRPr="005D26C2">
        <w:rPr>
          <w:rFonts w:ascii="Arial" w:eastAsia="Arial" w:hAnsi="Arial" w:cs="Arial"/>
          <w:color w:val="000000"/>
        </w:rPr>
        <w:t xml:space="preserve">We aim to provide a service that meets the needs of our service </w:t>
      </w:r>
      <w:r w:rsidR="00DA7203" w:rsidRPr="005D26C2">
        <w:rPr>
          <w:rFonts w:ascii="Arial" w:eastAsia="Arial" w:hAnsi="Arial" w:cs="Arial"/>
          <w:color w:val="000000"/>
        </w:rPr>
        <w:t>users,</w:t>
      </w:r>
      <w:r w:rsidRPr="005D26C2">
        <w:rPr>
          <w:rFonts w:ascii="Arial" w:eastAsia="Arial" w:hAnsi="Arial" w:cs="Arial"/>
          <w:color w:val="000000"/>
        </w:rPr>
        <w:t xml:space="preserve"> and we strive for a high standard of care</w:t>
      </w:r>
      <w:r w:rsidR="00012545">
        <w:rPr>
          <w:rFonts w:ascii="Arial" w:eastAsia="Arial" w:hAnsi="Arial" w:cs="Arial"/>
          <w:color w:val="000000"/>
        </w:rPr>
        <w:t>.</w:t>
      </w:r>
    </w:p>
    <w:p w14:paraId="2F0FCD09" w14:textId="77777777" w:rsidR="00877796" w:rsidRPr="005D26C2" w:rsidRDefault="00E87985" w:rsidP="00012545">
      <w:pPr>
        <w:numPr>
          <w:ilvl w:val="0"/>
          <w:numId w:val="31"/>
        </w:numPr>
        <w:pBdr>
          <w:top w:val="nil"/>
          <w:left w:val="nil"/>
          <w:bottom w:val="nil"/>
          <w:right w:val="nil"/>
          <w:between w:val="nil"/>
        </w:pBdr>
        <w:spacing w:line="276" w:lineRule="auto"/>
        <w:ind w:leftChars="0" w:firstLineChars="0"/>
        <w:jc w:val="both"/>
        <w:rPr>
          <w:rFonts w:ascii="Arial" w:eastAsia="Arial" w:hAnsi="Arial" w:cs="Arial"/>
          <w:color w:val="000000"/>
        </w:rPr>
      </w:pPr>
      <w:r w:rsidRPr="005D26C2">
        <w:rPr>
          <w:rFonts w:ascii="Arial" w:eastAsia="Arial" w:hAnsi="Arial" w:cs="Arial"/>
          <w:color w:val="000000"/>
        </w:rPr>
        <w:t>We welcome suggestions from service users and from our staff about the safety and quality of service, treatment and care we provide</w:t>
      </w:r>
      <w:r w:rsidR="00012545">
        <w:rPr>
          <w:rFonts w:ascii="Arial" w:eastAsia="Arial" w:hAnsi="Arial" w:cs="Arial"/>
          <w:color w:val="000000"/>
        </w:rPr>
        <w:t>.</w:t>
      </w:r>
    </w:p>
    <w:p w14:paraId="09BCE44A" w14:textId="77777777" w:rsidR="00877796" w:rsidRPr="005D26C2" w:rsidRDefault="00E87985" w:rsidP="00012545">
      <w:pPr>
        <w:numPr>
          <w:ilvl w:val="0"/>
          <w:numId w:val="31"/>
        </w:numPr>
        <w:pBdr>
          <w:top w:val="nil"/>
          <w:left w:val="nil"/>
          <w:bottom w:val="nil"/>
          <w:right w:val="nil"/>
          <w:between w:val="nil"/>
        </w:pBdr>
        <w:spacing w:line="276" w:lineRule="auto"/>
        <w:ind w:leftChars="0" w:firstLineChars="0"/>
        <w:jc w:val="both"/>
        <w:rPr>
          <w:rFonts w:ascii="Arial" w:eastAsia="Arial" w:hAnsi="Arial" w:cs="Arial"/>
          <w:color w:val="000000"/>
        </w:rPr>
      </w:pPr>
      <w:r w:rsidRPr="005D26C2">
        <w:rPr>
          <w:rFonts w:ascii="Arial" w:eastAsia="Arial" w:hAnsi="Arial" w:cs="Arial"/>
          <w:color w:val="000000"/>
        </w:rPr>
        <w:t>We are committed to an effective and fair complaints system</w:t>
      </w:r>
      <w:r w:rsidR="00012545">
        <w:rPr>
          <w:rFonts w:ascii="Arial" w:eastAsia="Arial" w:hAnsi="Arial" w:cs="Arial"/>
          <w:color w:val="000000"/>
        </w:rPr>
        <w:t>.</w:t>
      </w:r>
    </w:p>
    <w:p w14:paraId="1B4211C3" w14:textId="77777777" w:rsidR="00877796" w:rsidRPr="00012545" w:rsidRDefault="00E87985" w:rsidP="00012545">
      <w:pPr>
        <w:numPr>
          <w:ilvl w:val="0"/>
          <w:numId w:val="31"/>
        </w:numPr>
        <w:pBdr>
          <w:top w:val="nil"/>
          <w:left w:val="nil"/>
          <w:bottom w:val="nil"/>
          <w:right w:val="nil"/>
          <w:between w:val="nil"/>
        </w:pBdr>
        <w:spacing w:line="276" w:lineRule="auto"/>
        <w:ind w:leftChars="0" w:firstLineChars="0"/>
        <w:jc w:val="both"/>
        <w:rPr>
          <w:rFonts w:ascii="Arial" w:eastAsia="Arial" w:hAnsi="Arial" w:cs="Arial"/>
          <w:color w:val="000000"/>
        </w:rPr>
      </w:pPr>
      <w:r w:rsidRPr="005D26C2">
        <w:rPr>
          <w:rFonts w:ascii="Arial" w:eastAsia="Arial" w:hAnsi="Arial" w:cs="Arial"/>
          <w:color w:val="000000"/>
        </w:rPr>
        <w:t>We support a culture of openness and willingness to learn from incidents, including complaints</w:t>
      </w:r>
      <w:r w:rsidR="00012545">
        <w:rPr>
          <w:rFonts w:ascii="Arial" w:eastAsia="Arial" w:hAnsi="Arial" w:cs="Arial"/>
          <w:color w:val="000000"/>
        </w:rPr>
        <w:t>.</w:t>
      </w:r>
    </w:p>
    <w:p w14:paraId="6BB9E253" w14:textId="77777777" w:rsidR="00472AEF" w:rsidRPr="005D26C2" w:rsidRDefault="00472AEF" w:rsidP="001E2551">
      <w:pPr>
        <w:pBdr>
          <w:top w:val="nil"/>
          <w:left w:val="nil"/>
          <w:bottom w:val="nil"/>
          <w:right w:val="nil"/>
          <w:between w:val="nil"/>
        </w:pBdr>
        <w:spacing w:line="276" w:lineRule="auto"/>
        <w:ind w:left="0" w:hanging="2"/>
        <w:rPr>
          <w:rFonts w:ascii="Arial" w:eastAsia="Arial" w:hAnsi="Arial" w:cs="Arial"/>
          <w:color w:val="000000"/>
        </w:rPr>
      </w:pPr>
    </w:p>
    <w:p w14:paraId="3923CA7A" w14:textId="77777777" w:rsidR="00F73877" w:rsidRPr="00CB3967" w:rsidRDefault="00E87985" w:rsidP="00012545">
      <w:pPr>
        <w:numPr>
          <w:ilvl w:val="0"/>
          <w:numId w:val="33"/>
        </w:numPr>
        <w:pBdr>
          <w:top w:val="nil"/>
          <w:left w:val="nil"/>
          <w:bottom w:val="nil"/>
          <w:right w:val="nil"/>
          <w:between w:val="nil"/>
        </w:pBdr>
        <w:spacing w:line="276" w:lineRule="auto"/>
        <w:ind w:leftChars="0" w:firstLineChars="0"/>
        <w:rPr>
          <w:rFonts w:ascii="Arial" w:eastAsia="Arial" w:hAnsi="Arial" w:cs="Arial"/>
          <w:b/>
          <w:color w:val="000000"/>
        </w:rPr>
      </w:pPr>
      <w:r w:rsidRPr="00CB3967">
        <w:rPr>
          <w:rFonts w:ascii="Arial" w:eastAsia="Arial" w:hAnsi="Arial" w:cs="Arial"/>
          <w:b/>
          <w:color w:val="000000"/>
        </w:rPr>
        <w:t>C</w:t>
      </w:r>
      <w:r w:rsidR="00F73877" w:rsidRPr="00CB3967">
        <w:rPr>
          <w:rFonts w:ascii="Arial" w:eastAsia="Arial" w:hAnsi="Arial" w:cs="Arial"/>
          <w:b/>
          <w:color w:val="000000"/>
        </w:rPr>
        <w:t xml:space="preserve">omplaints Principles </w:t>
      </w:r>
    </w:p>
    <w:p w14:paraId="1E8EE254" w14:textId="77777777" w:rsidR="00877796" w:rsidRDefault="00E87985" w:rsidP="00012545">
      <w:pPr>
        <w:numPr>
          <w:ilvl w:val="0"/>
          <w:numId w:val="32"/>
        </w:numPr>
        <w:pBdr>
          <w:top w:val="nil"/>
          <w:left w:val="nil"/>
          <w:bottom w:val="nil"/>
          <w:right w:val="nil"/>
          <w:between w:val="nil"/>
        </w:pBdr>
        <w:spacing w:line="276" w:lineRule="auto"/>
        <w:ind w:leftChars="0" w:firstLineChars="0"/>
        <w:jc w:val="both"/>
        <w:rPr>
          <w:rFonts w:ascii="Arial" w:eastAsia="Arial" w:hAnsi="Arial" w:cs="Arial"/>
          <w:color w:val="000000"/>
        </w:rPr>
      </w:pPr>
      <w:r w:rsidRPr="005D26C2">
        <w:rPr>
          <w:rFonts w:ascii="Arial" w:eastAsia="Arial" w:hAnsi="Arial" w:cs="Arial"/>
          <w:color w:val="000000"/>
        </w:rPr>
        <w:t xml:space="preserve">Service users are encouraged to provide suggestions, compliments, concerns and complaints and we offer a range of ways to do it. </w:t>
      </w:r>
    </w:p>
    <w:p w14:paraId="61AB705D" w14:textId="77777777" w:rsidR="00A66D04" w:rsidRDefault="00A66D04" w:rsidP="00012545">
      <w:pPr>
        <w:numPr>
          <w:ilvl w:val="0"/>
          <w:numId w:val="32"/>
        </w:numPr>
        <w:pBdr>
          <w:top w:val="nil"/>
          <w:left w:val="nil"/>
          <w:bottom w:val="nil"/>
          <w:right w:val="nil"/>
          <w:between w:val="nil"/>
        </w:pBdr>
        <w:spacing w:line="276" w:lineRule="auto"/>
        <w:ind w:leftChars="0" w:firstLineChars="0"/>
        <w:jc w:val="both"/>
        <w:rPr>
          <w:rFonts w:ascii="Arial" w:eastAsia="Arial" w:hAnsi="Arial" w:cs="Arial"/>
          <w:color w:val="000000"/>
        </w:rPr>
      </w:pPr>
      <w:r>
        <w:rPr>
          <w:rFonts w:ascii="Arial" w:eastAsia="Arial" w:hAnsi="Arial" w:cs="Arial"/>
          <w:color w:val="000000"/>
        </w:rPr>
        <w:t>Feedback will be requested following consultation / treatment or review appointment for publication to google business platform</w:t>
      </w:r>
      <w:r w:rsidR="004C319B">
        <w:rPr>
          <w:rFonts w:ascii="Arial" w:eastAsia="Arial" w:hAnsi="Arial" w:cs="Arial"/>
          <w:color w:val="000000"/>
        </w:rPr>
        <w:t xml:space="preserve"> a</w:t>
      </w:r>
      <w:r w:rsidR="00DA7A26">
        <w:rPr>
          <w:rFonts w:ascii="Arial" w:eastAsia="Arial" w:hAnsi="Arial" w:cs="Arial"/>
          <w:color w:val="000000"/>
        </w:rPr>
        <w:t>long with anonymous review to Save Face</w:t>
      </w:r>
      <w:r w:rsidR="004C319B">
        <w:rPr>
          <w:rFonts w:ascii="Arial" w:eastAsia="Arial" w:hAnsi="Arial" w:cs="Arial"/>
          <w:color w:val="000000"/>
        </w:rPr>
        <w:t>.</w:t>
      </w:r>
    </w:p>
    <w:p w14:paraId="7701D092" w14:textId="77777777" w:rsidR="00A36B22" w:rsidRPr="005D26C2" w:rsidRDefault="00A36B22" w:rsidP="00012545">
      <w:pPr>
        <w:numPr>
          <w:ilvl w:val="0"/>
          <w:numId w:val="32"/>
        </w:numPr>
        <w:pBdr>
          <w:top w:val="nil"/>
          <w:left w:val="nil"/>
          <w:bottom w:val="nil"/>
          <w:right w:val="nil"/>
          <w:between w:val="nil"/>
        </w:pBdr>
        <w:spacing w:line="276" w:lineRule="auto"/>
        <w:ind w:leftChars="0" w:firstLineChars="0"/>
        <w:jc w:val="both"/>
        <w:rPr>
          <w:rFonts w:ascii="Arial" w:eastAsia="Arial" w:hAnsi="Arial" w:cs="Arial"/>
          <w:color w:val="000000"/>
        </w:rPr>
      </w:pPr>
      <w:r>
        <w:rPr>
          <w:rFonts w:ascii="Arial" w:eastAsia="Arial" w:hAnsi="Arial" w:cs="Arial"/>
          <w:color w:val="000000"/>
        </w:rPr>
        <w:t xml:space="preserve">All service users can provide feedback to </w:t>
      </w:r>
      <w:r w:rsidR="00DA7A26">
        <w:rPr>
          <w:rFonts w:ascii="Arial" w:eastAsia="Arial" w:hAnsi="Arial" w:cs="Arial"/>
          <w:color w:val="000000"/>
        </w:rPr>
        <w:t xml:space="preserve">Save Face and </w:t>
      </w:r>
      <w:r>
        <w:rPr>
          <w:rFonts w:ascii="Arial" w:eastAsia="Arial" w:hAnsi="Arial" w:cs="Arial"/>
          <w:color w:val="000000"/>
        </w:rPr>
        <w:t xml:space="preserve">the CQC if they are unhappy with a service provided. </w:t>
      </w:r>
    </w:p>
    <w:p w14:paraId="73C3D2AE" w14:textId="105CB4E8" w:rsidR="00877796" w:rsidRDefault="00E87985" w:rsidP="00012545">
      <w:pPr>
        <w:numPr>
          <w:ilvl w:val="0"/>
          <w:numId w:val="32"/>
        </w:numPr>
        <w:pBdr>
          <w:top w:val="nil"/>
          <w:left w:val="nil"/>
          <w:bottom w:val="nil"/>
          <w:right w:val="nil"/>
          <w:between w:val="nil"/>
        </w:pBdr>
        <w:spacing w:line="276" w:lineRule="auto"/>
        <w:ind w:leftChars="0" w:firstLineChars="0"/>
        <w:jc w:val="both"/>
        <w:rPr>
          <w:rFonts w:ascii="Arial" w:eastAsia="Arial" w:hAnsi="Arial" w:cs="Arial"/>
          <w:color w:val="000000"/>
        </w:rPr>
      </w:pPr>
      <w:r w:rsidRPr="005D26C2">
        <w:rPr>
          <w:rFonts w:ascii="Arial" w:eastAsia="Arial" w:hAnsi="Arial" w:cs="Arial"/>
          <w:color w:val="000000"/>
        </w:rPr>
        <w:t xml:space="preserve">All complainants are treated with respect, </w:t>
      </w:r>
      <w:r w:rsidR="00DA7203" w:rsidRPr="005D26C2">
        <w:rPr>
          <w:rFonts w:ascii="Arial" w:eastAsia="Arial" w:hAnsi="Arial" w:cs="Arial"/>
          <w:color w:val="000000"/>
        </w:rPr>
        <w:t>sensitivity,</w:t>
      </w:r>
      <w:r w:rsidRPr="005D26C2">
        <w:rPr>
          <w:rFonts w:ascii="Arial" w:eastAsia="Arial" w:hAnsi="Arial" w:cs="Arial"/>
          <w:color w:val="000000"/>
        </w:rPr>
        <w:t xml:space="preserve"> and confidentiality.</w:t>
      </w:r>
    </w:p>
    <w:p w14:paraId="23DE523C" w14:textId="77777777" w:rsidR="00DA7A26" w:rsidRPr="005D26C2" w:rsidRDefault="00DA7A26" w:rsidP="004C319B">
      <w:pPr>
        <w:pBdr>
          <w:top w:val="nil"/>
          <w:left w:val="nil"/>
          <w:bottom w:val="nil"/>
          <w:right w:val="nil"/>
          <w:between w:val="nil"/>
        </w:pBdr>
        <w:spacing w:line="276" w:lineRule="auto"/>
        <w:ind w:leftChars="0" w:left="720" w:firstLineChars="0" w:firstLine="0"/>
        <w:jc w:val="both"/>
        <w:rPr>
          <w:rFonts w:ascii="Arial" w:eastAsia="Arial" w:hAnsi="Arial" w:cs="Arial"/>
          <w:color w:val="000000"/>
        </w:rPr>
      </w:pPr>
    </w:p>
    <w:p w14:paraId="576A0B39" w14:textId="77777777" w:rsidR="00877796" w:rsidRPr="005D26C2" w:rsidRDefault="00E87985" w:rsidP="00012545">
      <w:pPr>
        <w:numPr>
          <w:ilvl w:val="0"/>
          <w:numId w:val="32"/>
        </w:numPr>
        <w:pBdr>
          <w:top w:val="nil"/>
          <w:left w:val="nil"/>
          <w:bottom w:val="nil"/>
          <w:right w:val="nil"/>
          <w:between w:val="nil"/>
        </w:pBdr>
        <w:spacing w:line="276" w:lineRule="auto"/>
        <w:ind w:leftChars="0" w:firstLineChars="0"/>
        <w:jc w:val="both"/>
        <w:rPr>
          <w:rFonts w:ascii="Arial" w:eastAsia="Arial" w:hAnsi="Arial" w:cs="Arial"/>
          <w:color w:val="000000"/>
        </w:rPr>
      </w:pPr>
      <w:r w:rsidRPr="005D26C2">
        <w:rPr>
          <w:rFonts w:ascii="Arial" w:eastAsia="Arial" w:hAnsi="Arial" w:cs="Arial"/>
          <w:color w:val="000000"/>
        </w:rPr>
        <w:lastRenderedPageBreak/>
        <w:t>All complaints are handled without prejudice or assumptions about how minor or serious they are. The emphasis is on resolving the problem.</w:t>
      </w:r>
    </w:p>
    <w:p w14:paraId="4329CB41" w14:textId="77777777" w:rsidR="00877796" w:rsidRPr="005D26C2" w:rsidRDefault="00E87985" w:rsidP="00012545">
      <w:pPr>
        <w:numPr>
          <w:ilvl w:val="0"/>
          <w:numId w:val="32"/>
        </w:numPr>
        <w:pBdr>
          <w:top w:val="nil"/>
          <w:left w:val="nil"/>
          <w:bottom w:val="nil"/>
          <w:right w:val="nil"/>
          <w:between w:val="nil"/>
        </w:pBdr>
        <w:spacing w:line="276" w:lineRule="auto"/>
        <w:ind w:leftChars="0" w:firstLineChars="0"/>
        <w:jc w:val="both"/>
        <w:rPr>
          <w:rFonts w:ascii="Arial" w:eastAsia="Arial" w:hAnsi="Arial" w:cs="Arial"/>
          <w:color w:val="000000"/>
        </w:rPr>
      </w:pPr>
      <w:r w:rsidRPr="005D26C2">
        <w:rPr>
          <w:rFonts w:ascii="Arial" w:eastAsia="Arial" w:hAnsi="Arial" w:cs="Arial"/>
          <w:color w:val="000000"/>
        </w:rPr>
        <w:t xml:space="preserve">Service users and staff can make complaints on a confidential basis or anonymously if they wish and be assured that their identity will be protected. </w:t>
      </w:r>
      <w:r w:rsidR="004C319B">
        <w:rPr>
          <w:rFonts w:ascii="Arial" w:eastAsia="Arial" w:hAnsi="Arial" w:cs="Arial"/>
          <w:color w:val="000000"/>
        </w:rPr>
        <w:t>t</w:t>
      </w:r>
      <w:r w:rsidR="00C603D1">
        <w:rPr>
          <w:rFonts w:ascii="Arial" w:eastAsia="Arial" w:hAnsi="Arial" w:cs="Arial"/>
          <w:color w:val="000000"/>
        </w:rPr>
        <w:t xml:space="preserve">hrough either Save Face or CQC. </w:t>
      </w:r>
    </w:p>
    <w:p w14:paraId="2F7DF5ED" w14:textId="77777777" w:rsidR="00877796" w:rsidRPr="005D26C2" w:rsidRDefault="00E87985" w:rsidP="00012545">
      <w:pPr>
        <w:numPr>
          <w:ilvl w:val="0"/>
          <w:numId w:val="32"/>
        </w:numPr>
        <w:pBdr>
          <w:top w:val="nil"/>
          <w:left w:val="nil"/>
          <w:bottom w:val="nil"/>
          <w:right w:val="nil"/>
          <w:between w:val="nil"/>
        </w:pBdr>
        <w:spacing w:line="276" w:lineRule="auto"/>
        <w:ind w:leftChars="0" w:firstLineChars="0"/>
        <w:jc w:val="both"/>
        <w:rPr>
          <w:rFonts w:ascii="Arial" w:eastAsia="Arial" w:hAnsi="Arial" w:cs="Arial"/>
          <w:color w:val="000000"/>
        </w:rPr>
      </w:pPr>
      <w:r w:rsidRPr="005D26C2">
        <w:rPr>
          <w:rFonts w:ascii="Arial" w:eastAsia="Arial" w:hAnsi="Arial" w:cs="Arial"/>
          <w:color w:val="000000"/>
        </w:rPr>
        <w:t xml:space="preserve">Service users will not to be discriminated against or suffer any unjust adverse consequences as a result of making a complaint about standards of care and service. </w:t>
      </w:r>
    </w:p>
    <w:p w14:paraId="3F6B3228" w14:textId="77777777" w:rsidR="00877796" w:rsidRPr="005D26C2" w:rsidRDefault="00E87985" w:rsidP="00012545">
      <w:pPr>
        <w:numPr>
          <w:ilvl w:val="0"/>
          <w:numId w:val="32"/>
        </w:numPr>
        <w:pBdr>
          <w:top w:val="nil"/>
          <w:left w:val="nil"/>
          <w:bottom w:val="nil"/>
          <w:right w:val="nil"/>
          <w:between w:val="nil"/>
        </w:pBdr>
        <w:spacing w:line="276" w:lineRule="auto"/>
        <w:ind w:leftChars="0" w:firstLineChars="0"/>
        <w:jc w:val="both"/>
        <w:rPr>
          <w:rFonts w:ascii="Arial" w:eastAsia="Arial" w:hAnsi="Arial" w:cs="Arial"/>
          <w:color w:val="000000"/>
        </w:rPr>
      </w:pPr>
      <w:r w:rsidRPr="005D26C2">
        <w:rPr>
          <w:rFonts w:ascii="Arial" w:eastAsia="Arial" w:hAnsi="Arial" w:cs="Arial"/>
          <w:color w:val="000000"/>
        </w:rPr>
        <w:t>Formal responses sent wi</w:t>
      </w:r>
      <w:r w:rsidR="00B25DEE">
        <w:rPr>
          <w:rFonts w:ascii="Arial" w:eastAsia="Arial" w:hAnsi="Arial" w:cs="Arial"/>
          <w:color w:val="000000"/>
        </w:rPr>
        <w:t xml:space="preserve">ll include a right to appeal </w:t>
      </w:r>
      <w:r w:rsidRPr="005D26C2">
        <w:rPr>
          <w:rFonts w:ascii="Arial" w:eastAsia="Arial" w:hAnsi="Arial" w:cs="Arial"/>
          <w:color w:val="000000"/>
        </w:rPr>
        <w:t>if the complainant remains unsatisfied.</w:t>
      </w:r>
    </w:p>
    <w:p w14:paraId="52E56223" w14:textId="77777777" w:rsidR="00472AEF" w:rsidRPr="005D26C2" w:rsidRDefault="00472AEF" w:rsidP="00F73877">
      <w:pPr>
        <w:pBdr>
          <w:top w:val="nil"/>
          <w:left w:val="nil"/>
          <w:bottom w:val="nil"/>
          <w:right w:val="nil"/>
          <w:between w:val="nil"/>
        </w:pBdr>
        <w:spacing w:line="276" w:lineRule="auto"/>
        <w:ind w:leftChars="0" w:left="0" w:firstLineChars="0" w:firstLine="0"/>
        <w:rPr>
          <w:rFonts w:ascii="Arial" w:eastAsia="Arial" w:hAnsi="Arial" w:cs="Arial"/>
          <w:color w:val="000000"/>
        </w:rPr>
      </w:pPr>
    </w:p>
    <w:p w14:paraId="47D9C359" w14:textId="77777777" w:rsidR="00F73877" w:rsidRPr="00CB3967" w:rsidRDefault="00F73877" w:rsidP="00F73877">
      <w:pPr>
        <w:numPr>
          <w:ilvl w:val="0"/>
          <w:numId w:val="33"/>
        </w:numPr>
        <w:pBdr>
          <w:top w:val="nil"/>
          <w:left w:val="nil"/>
          <w:bottom w:val="nil"/>
          <w:right w:val="nil"/>
          <w:between w:val="nil"/>
        </w:pBdr>
        <w:spacing w:line="276" w:lineRule="auto"/>
        <w:ind w:leftChars="0" w:firstLineChars="0"/>
        <w:rPr>
          <w:rFonts w:ascii="Arial" w:eastAsia="Arial" w:hAnsi="Arial" w:cs="Arial"/>
          <w:b/>
          <w:color w:val="000000"/>
        </w:rPr>
      </w:pPr>
      <w:r w:rsidRPr="00CB3967">
        <w:rPr>
          <w:rFonts w:ascii="Arial" w:eastAsia="Arial" w:hAnsi="Arial" w:cs="Arial"/>
          <w:b/>
          <w:color w:val="000000"/>
        </w:rPr>
        <w:t xml:space="preserve">Complaints Procedure </w:t>
      </w:r>
    </w:p>
    <w:p w14:paraId="270263DB" w14:textId="77777777" w:rsidR="00472AEF" w:rsidRDefault="002856BF" w:rsidP="00012545">
      <w:pPr>
        <w:pStyle w:val="BodyText"/>
        <w:kinsoku w:val="0"/>
        <w:overflowPunct w:val="0"/>
        <w:spacing w:line="276" w:lineRule="auto"/>
        <w:ind w:left="0" w:right="120" w:hanging="2"/>
        <w:rPr>
          <w:rFonts w:cs="Arial"/>
          <w:color w:val="auto"/>
          <w:sz w:val="24"/>
          <w:szCs w:val="24"/>
        </w:rPr>
      </w:pPr>
      <w:r w:rsidRPr="002856BF">
        <w:rPr>
          <w:rFonts w:cs="Arial"/>
          <w:color w:val="auto"/>
          <w:sz w:val="24"/>
          <w:szCs w:val="24"/>
        </w:rPr>
        <w:t>NR Aesthetics and Skin Ltd</w:t>
      </w:r>
      <w:r w:rsidR="001A64EA" w:rsidRPr="002856BF">
        <w:rPr>
          <w:rFonts w:cs="Arial"/>
          <w:color w:val="auto"/>
          <w:sz w:val="24"/>
          <w:szCs w:val="24"/>
        </w:rPr>
        <w:t xml:space="preserve"> </w:t>
      </w:r>
      <w:r w:rsidR="00472AEF" w:rsidRPr="0033567C">
        <w:rPr>
          <w:rFonts w:cs="Arial"/>
          <w:color w:val="auto"/>
          <w:sz w:val="24"/>
          <w:szCs w:val="24"/>
        </w:rPr>
        <w:t xml:space="preserve">aims to provide all Patients with the highest standards of care and customer service. If we fail to achieve this, we listen carefully and respond to complaints swiftly acknowledging any mistakes and rectifying them so that we can make improvements to our service. The complaints full policy is made available to </w:t>
      </w:r>
      <w:r w:rsidR="00DA7203" w:rsidRPr="0033567C">
        <w:rPr>
          <w:rFonts w:cs="Arial"/>
          <w:color w:val="auto"/>
          <w:sz w:val="24"/>
          <w:szCs w:val="24"/>
        </w:rPr>
        <w:t>patients</w:t>
      </w:r>
      <w:r w:rsidR="00472AEF" w:rsidRPr="0033567C">
        <w:rPr>
          <w:rFonts w:cs="Arial"/>
          <w:color w:val="auto"/>
          <w:sz w:val="24"/>
          <w:szCs w:val="24"/>
        </w:rPr>
        <w:t>, their affected relative or a representative when they first raise concerns about any aspect of the service they have</w:t>
      </w:r>
      <w:r w:rsidR="00472AEF" w:rsidRPr="0033567C">
        <w:rPr>
          <w:rFonts w:cs="Arial"/>
          <w:color w:val="auto"/>
          <w:spacing w:val="-8"/>
          <w:sz w:val="24"/>
          <w:szCs w:val="24"/>
        </w:rPr>
        <w:t xml:space="preserve"> </w:t>
      </w:r>
      <w:r w:rsidR="00472AEF" w:rsidRPr="0033567C">
        <w:rPr>
          <w:rFonts w:cs="Arial"/>
          <w:color w:val="auto"/>
          <w:sz w:val="24"/>
          <w:szCs w:val="24"/>
        </w:rPr>
        <w:t>received.</w:t>
      </w:r>
    </w:p>
    <w:p w14:paraId="07547A01" w14:textId="77777777" w:rsidR="00A36B22" w:rsidRDefault="00A36B22" w:rsidP="00012545">
      <w:pPr>
        <w:pStyle w:val="BodyText"/>
        <w:kinsoku w:val="0"/>
        <w:overflowPunct w:val="0"/>
        <w:spacing w:line="276" w:lineRule="auto"/>
        <w:ind w:left="0" w:right="120" w:hanging="2"/>
        <w:rPr>
          <w:rFonts w:cs="Arial"/>
          <w:color w:val="auto"/>
          <w:sz w:val="24"/>
          <w:szCs w:val="24"/>
        </w:rPr>
      </w:pPr>
    </w:p>
    <w:p w14:paraId="49F11A08" w14:textId="77777777" w:rsidR="00A36B22" w:rsidRPr="0033567C" w:rsidRDefault="00A36B22" w:rsidP="00012545">
      <w:pPr>
        <w:pStyle w:val="BodyText"/>
        <w:kinsoku w:val="0"/>
        <w:overflowPunct w:val="0"/>
        <w:spacing w:line="276" w:lineRule="auto"/>
        <w:ind w:left="0" w:right="120" w:hanging="2"/>
        <w:rPr>
          <w:rFonts w:cs="Arial"/>
          <w:color w:val="auto"/>
          <w:sz w:val="24"/>
          <w:szCs w:val="24"/>
        </w:rPr>
      </w:pPr>
      <w:r>
        <w:rPr>
          <w:rFonts w:cs="Arial"/>
          <w:color w:val="auto"/>
          <w:sz w:val="24"/>
          <w:szCs w:val="24"/>
        </w:rPr>
        <w:t xml:space="preserve">The registered manager will notify the clinics registered insurance company, as soon as possible following a compliant being raised. </w:t>
      </w:r>
    </w:p>
    <w:p w14:paraId="5043CB0F" w14:textId="77777777" w:rsidR="00472AEF" w:rsidRPr="0033567C" w:rsidRDefault="00472AEF" w:rsidP="00472AEF">
      <w:pPr>
        <w:pStyle w:val="BodyText"/>
        <w:kinsoku w:val="0"/>
        <w:overflowPunct w:val="0"/>
        <w:spacing w:line="276" w:lineRule="auto"/>
        <w:ind w:left="0" w:hanging="2"/>
        <w:rPr>
          <w:rFonts w:cs="Arial"/>
          <w:color w:val="auto"/>
          <w:sz w:val="24"/>
          <w:szCs w:val="24"/>
        </w:rPr>
      </w:pPr>
    </w:p>
    <w:p w14:paraId="64525E1B" w14:textId="77777777" w:rsidR="00472AEF" w:rsidRPr="0033567C" w:rsidRDefault="00472AEF" w:rsidP="00012545">
      <w:pPr>
        <w:pStyle w:val="BodyText"/>
        <w:kinsoku w:val="0"/>
        <w:overflowPunct w:val="0"/>
        <w:spacing w:line="276" w:lineRule="auto"/>
        <w:ind w:left="0" w:hanging="2"/>
        <w:rPr>
          <w:rFonts w:cs="Arial"/>
          <w:color w:val="auto"/>
          <w:sz w:val="24"/>
          <w:szCs w:val="24"/>
        </w:rPr>
      </w:pPr>
      <w:r w:rsidRPr="0033567C">
        <w:rPr>
          <w:rFonts w:cs="Arial"/>
          <w:color w:val="auto"/>
          <w:sz w:val="24"/>
          <w:szCs w:val="24"/>
        </w:rPr>
        <w:t>There will be 3 stages to Provider’s complaints process: -</w:t>
      </w:r>
    </w:p>
    <w:p w14:paraId="5A132465" w14:textId="77777777" w:rsidR="00472AEF" w:rsidRPr="00012545" w:rsidRDefault="00472AEF" w:rsidP="00012545">
      <w:pPr>
        <w:numPr>
          <w:ilvl w:val="0"/>
          <w:numId w:val="36"/>
        </w:numPr>
        <w:spacing w:line="276" w:lineRule="auto"/>
        <w:ind w:leftChars="0" w:firstLineChars="0"/>
        <w:jc w:val="both"/>
        <w:rPr>
          <w:rFonts w:ascii="Arial" w:hAnsi="Arial" w:cs="Arial"/>
        </w:rPr>
      </w:pPr>
      <w:r w:rsidRPr="00012545">
        <w:rPr>
          <w:rFonts w:ascii="Arial" w:hAnsi="Arial" w:cs="Arial"/>
        </w:rPr>
        <w:t>Stage 1 – Local</w:t>
      </w:r>
      <w:r w:rsidRPr="00012545">
        <w:rPr>
          <w:rFonts w:ascii="Arial" w:hAnsi="Arial" w:cs="Arial"/>
          <w:spacing w:val="-4"/>
        </w:rPr>
        <w:t xml:space="preserve"> </w:t>
      </w:r>
      <w:r w:rsidRPr="00012545">
        <w:rPr>
          <w:rFonts w:ascii="Arial" w:hAnsi="Arial" w:cs="Arial"/>
        </w:rPr>
        <w:t>resolution</w:t>
      </w:r>
    </w:p>
    <w:p w14:paraId="26CC6E79" w14:textId="77777777" w:rsidR="00472AEF" w:rsidRPr="00012545" w:rsidRDefault="00472AEF" w:rsidP="00012545">
      <w:pPr>
        <w:numPr>
          <w:ilvl w:val="0"/>
          <w:numId w:val="36"/>
        </w:numPr>
        <w:spacing w:line="276" w:lineRule="auto"/>
        <w:ind w:leftChars="0" w:firstLineChars="0"/>
        <w:jc w:val="both"/>
        <w:rPr>
          <w:rFonts w:ascii="Arial" w:hAnsi="Arial" w:cs="Arial"/>
        </w:rPr>
      </w:pPr>
      <w:r w:rsidRPr="00012545">
        <w:rPr>
          <w:rFonts w:ascii="Arial" w:hAnsi="Arial" w:cs="Arial"/>
        </w:rPr>
        <w:t>Stage 2 – Internal</w:t>
      </w:r>
      <w:r w:rsidRPr="00012545">
        <w:rPr>
          <w:rFonts w:ascii="Arial" w:hAnsi="Arial" w:cs="Arial"/>
          <w:spacing w:val="-4"/>
        </w:rPr>
        <w:t xml:space="preserve"> </w:t>
      </w:r>
      <w:r w:rsidRPr="00012545">
        <w:rPr>
          <w:rFonts w:ascii="Arial" w:hAnsi="Arial" w:cs="Arial"/>
        </w:rPr>
        <w:t>appeal</w:t>
      </w:r>
    </w:p>
    <w:p w14:paraId="3A97EA34" w14:textId="77777777" w:rsidR="00472AEF" w:rsidRDefault="00472AEF" w:rsidP="00F73877">
      <w:pPr>
        <w:numPr>
          <w:ilvl w:val="0"/>
          <w:numId w:val="36"/>
        </w:numPr>
        <w:spacing w:line="276" w:lineRule="auto"/>
        <w:ind w:leftChars="0" w:firstLineChars="0"/>
        <w:jc w:val="both"/>
        <w:rPr>
          <w:rFonts w:ascii="Arial" w:hAnsi="Arial" w:cs="Arial"/>
        </w:rPr>
      </w:pPr>
      <w:r w:rsidRPr="00012545">
        <w:rPr>
          <w:rFonts w:ascii="Arial" w:hAnsi="Arial" w:cs="Arial"/>
        </w:rPr>
        <w:t>Stage 3 – Independent external</w:t>
      </w:r>
      <w:r w:rsidRPr="00012545">
        <w:rPr>
          <w:rFonts w:ascii="Arial" w:hAnsi="Arial" w:cs="Arial"/>
          <w:spacing w:val="-3"/>
        </w:rPr>
        <w:t xml:space="preserve"> </w:t>
      </w:r>
      <w:r w:rsidRPr="00012545">
        <w:rPr>
          <w:rFonts w:ascii="Arial" w:hAnsi="Arial" w:cs="Arial"/>
        </w:rPr>
        <w:t>review</w:t>
      </w:r>
      <w:r w:rsidR="00A36B22">
        <w:rPr>
          <w:rFonts w:ascii="Arial" w:hAnsi="Arial" w:cs="Arial"/>
        </w:rPr>
        <w:t xml:space="preserve"> Independent Advice Service ISCAS</w:t>
      </w:r>
    </w:p>
    <w:p w14:paraId="07459315" w14:textId="77777777" w:rsidR="00D96741" w:rsidRDefault="00D96741" w:rsidP="00D96741">
      <w:pPr>
        <w:spacing w:line="276" w:lineRule="auto"/>
        <w:ind w:leftChars="0" w:left="0" w:firstLineChars="0" w:firstLine="0"/>
        <w:jc w:val="both"/>
        <w:rPr>
          <w:rFonts w:ascii="Arial" w:hAnsi="Arial" w:cs="Arial"/>
        </w:rPr>
      </w:pPr>
    </w:p>
    <w:p w14:paraId="0DC8ADB3" w14:textId="77777777" w:rsidR="00D96741" w:rsidRPr="00F73877" w:rsidRDefault="00D96741" w:rsidP="00D96741">
      <w:pPr>
        <w:spacing w:line="276" w:lineRule="auto"/>
        <w:ind w:leftChars="0" w:left="0" w:firstLineChars="0" w:firstLine="0"/>
        <w:jc w:val="both"/>
        <w:rPr>
          <w:rFonts w:ascii="Arial" w:hAnsi="Arial" w:cs="Arial"/>
        </w:rPr>
      </w:pPr>
      <w:r>
        <w:rPr>
          <w:rFonts w:ascii="Arial" w:hAnsi="Arial" w:cs="Arial"/>
        </w:rPr>
        <w:t>For all complaints, the Save Face Complaint Record form is to be used.</w:t>
      </w:r>
    </w:p>
    <w:p w14:paraId="17BCB67C" w14:textId="77777777" w:rsidR="00472AEF" w:rsidRPr="00012545" w:rsidRDefault="00472AEF" w:rsidP="00012545">
      <w:pPr>
        <w:pStyle w:val="Heading1"/>
        <w:kinsoku w:val="0"/>
        <w:overflowPunct w:val="0"/>
        <w:spacing w:before="179" w:line="276" w:lineRule="auto"/>
        <w:ind w:left="0" w:hanging="2"/>
        <w:jc w:val="both"/>
        <w:rPr>
          <w:rFonts w:cs="Arial"/>
          <w:sz w:val="24"/>
        </w:rPr>
      </w:pPr>
      <w:r w:rsidRPr="00472AEF">
        <w:rPr>
          <w:rFonts w:cs="Arial"/>
          <w:sz w:val="24"/>
        </w:rPr>
        <w:t>Stage 1 - Local Resoluti</w:t>
      </w:r>
      <w:r w:rsidR="00012545">
        <w:rPr>
          <w:rFonts w:cs="Arial"/>
          <w:sz w:val="24"/>
        </w:rPr>
        <w:t>on</w:t>
      </w:r>
    </w:p>
    <w:p w14:paraId="43B7ACBA" w14:textId="77777777" w:rsidR="00012545" w:rsidRPr="00012545" w:rsidRDefault="00472AEF" w:rsidP="00012545">
      <w:pPr>
        <w:numPr>
          <w:ilvl w:val="0"/>
          <w:numId w:val="38"/>
        </w:numPr>
        <w:spacing w:line="276" w:lineRule="auto"/>
        <w:ind w:leftChars="0" w:firstLineChars="0"/>
        <w:jc w:val="both"/>
        <w:rPr>
          <w:rFonts w:ascii="Arial" w:hAnsi="Arial" w:cs="Arial"/>
        </w:rPr>
      </w:pPr>
      <w:r w:rsidRPr="00012545">
        <w:rPr>
          <w:rFonts w:ascii="Arial" w:hAnsi="Arial" w:cs="Arial"/>
        </w:rPr>
        <w:t xml:space="preserve">All complaints should be raised directly with the </w:t>
      </w:r>
      <w:r w:rsidR="00BC159A" w:rsidRPr="00012545">
        <w:rPr>
          <w:rFonts w:ascii="Arial" w:hAnsi="Arial" w:cs="Arial"/>
        </w:rPr>
        <w:t>CQC Registered Manager (or Complaints Manager if different)</w:t>
      </w:r>
      <w:r w:rsidRPr="00012545">
        <w:rPr>
          <w:rFonts w:ascii="Arial" w:hAnsi="Arial" w:cs="Arial"/>
        </w:rPr>
        <w:t xml:space="preserve"> in the first instance and should normally be made as soon as possible / within 6 months of the date of the event complained about, or as soon as the matter first came to the attention of the</w:t>
      </w:r>
      <w:r w:rsidRPr="00012545">
        <w:rPr>
          <w:rFonts w:ascii="Arial" w:hAnsi="Arial" w:cs="Arial"/>
          <w:spacing w:val="-21"/>
        </w:rPr>
        <w:t xml:space="preserve"> </w:t>
      </w:r>
      <w:r w:rsidRPr="00012545">
        <w:rPr>
          <w:rFonts w:ascii="Arial" w:hAnsi="Arial" w:cs="Arial"/>
        </w:rPr>
        <w:t>complainant.</w:t>
      </w:r>
    </w:p>
    <w:p w14:paraId="789E0B64" w14:textId="77777777" w:rsidR="00472AEF" w:rsidRPr="00012545" w:rsidRDefault="00472AEF" w:rsidP="00012545">
      <w:pPr>
        <w:numPr>
          <w:ilvl w:val="0"/>
          <w:numId w:val="38"/>
        </w:numPr>
        <w:spacing w:line="276" w:lineRule="auto"/>
        <w:ind w:leftChars="0" w:firstLineChars="0"/>
        <w:jc w:val="both"/>
        <w:rPr>
          <w:rFonts w:ascii="Arial" w:hAnsi="Arial" w:cs="Arial"/>
        </w:rPr>
      </w:pPr>
      <w:r w:rsidRPr="00012545">
        <w:rPr>
          <w:rFonts w:ascii="Arial" w:hAnsi="Arial" w:cs="Arial"/>
        </w:rPr>
        <w:t xml:space="preserve">The Patient will be given a copy of </w:t>
      </w:r>
      <w:r w:rsidR="00BC159A" w:rsidRPr="00012545">
        <w:rPr>
          <w:rFonts w:ascii="Arial" w:hAnsi="Arial" w:cs="Arial"/>
        </w:rPr>
        <w:t>the</w:t>
      </w:r>
      <w:r w:rsidRPr="00012545">
        <w:rPr>
          <w:rFonts w:ascii="Arial" w:hAnsi="Arial" w:cs="Arial"/>
        </w:rPr>
        <w:t xml:space="preserve"> complaints procedure and invited to attend a </w:t>
      </w:r>
      <w:r w:rsidR="00DA7203" w:rsidRPr="00012545">
        <w:rPr>
          <w:rFonts w:ascii="Arial" w:hAnsi="Arial" w:cs="Arial"/>
        </w:rPr>
        <w:t>face-to-face</w:t>
      </w:r>
      <w:r w:rsidRPr="00012545">
        <w:rPr>
          <w:rFonts w:ascii="Arial" w:hAnsi="Arial" w:cs="Arial"/>
        </w:rPr>
        <w:t xml:space="preserve"> meeting with the </w:t>
      </w:r>
      <w:r w:rsidR="00BC159A" w:rsidRPr="00012545">
        <w:rPr>
          <w:rFonts w:ascii="Arial" w:hAnsi="Arial" w:cs="Arial"/>
        </w:rPr>
        <w:t>CQC Registered Manager (or Complaints Manager if different)</w:t>
      </w:r>
      <w:r w:rsidRPr="00012545">
        <w:rPr>
          <w:rFonts w:ascii="Arial" w:hAnsi="Arial" w:cs="Arial"/>
        </w:rPr>
        <w:t xml:space="preserve"> and other relevant parties to talk through their concerns and to try and resolve the issue at an early</w:t>
      </w:r>
      <w:r w:rsidRPr="00012545">
        <w:rPr>
          <w:rFonts w:ascii="Arial" w:hAnsi="Arial" w:cs="Arial"/>
          <w:spacing w:val="-11"/>
        </w:rPr>
        <w:t xml:space="preserve"> </w:t>
      </w:r>
      <w:r w:rsidRPr="00012545">
        <w:rPr>
          <w:rFonts w:ascii="Arial" w:hAnsi="Arial" w:cs="Arial"/>
        </w:rPr>
        <w:t>stage.</w:t>
      </w:r>
    </w:p>
    <w:p w14:paraId="7DE57EA1" w14:textId="77777777" w:rsidR="00472AEF" w:rsidRPr="00012545" w:rsidRDefault="00472AEF" w:rsidP="00012545">
      <w:pPr>
        <w:numPr>
          <w:ilvl w:val="0"/>
          <w:numId w:val="38"/>
        </w:numPr>
        <w:spacing w:line="276" w:lineRule="auto"/>
        <w:ind w:leftChars="0" w:firstLineChars="0"/>
        <w:jc w:val="both"/>
        <w:rPr>
          <w:rFonts w:ascii="Arial" w:hAnsi="Arial" w:cs="Arial"/>
        </w:rPr>
      </w:pPr>
      <w:r w:rsidRPr="00012545">
        <w:rPr>
          <w:rFonts w:ascii="Arial" w:hAnsi="Arial" w:cs="Arial"/>
        </w:rPr>
        <w:t xml:space="preserve">The </w:t>
      </w:r>
      <w:r w:rsidR="00BC159A" w:rsidRPr="00012545">
        <w:rPr>
          <w:rFonts w:ascii="Arial" w:hAnsi="Arial" w:cs="Arial"/>
        </w:rPr>
        <w:t>CQC Registered Manager (or Complaints Manager if different)</w:t>
      </w:r>
      <w:r w:rsidRPr="00012545">
        <w:rPr>
          <w:rFonts w:ascii="Arial" w:hAnsi="Arial" w:cs="Arial"/>
        </w:rPr>
        <w:t xml:space="preserve"> will go through a thorough process of investigation to include reviewing the case </w:t>
      </w:r>
      <w:r w:rsidR="00A36B22">
        <w:rPr>
          <w:rFonts w:ascii="Arial" w:hAnsi="Arial" w:cs="Arial"/>
        </w:rPr>
        <w:t xml:space="preserve">with another CQC registered manager </w:t>
      </w:r>
      <w:r w:rsidRPr="00012545">
        <w:rPr>
          <w:rFonts w:ascii="Arial" w:hAnsi="Arial" w:cs="Arial"/>
        </w:rPr>
        <w:t xml:space="preserve">in detail and taking statements from all staff members / doctors concerned. The </w:t>
      </w:r>
      <w:r w:rsidR="00BC159A" w:rsidRPr="00012545">
        <w:rPr>
          <w:rFonts w:ascii="Arial" w:hAnsi="Arial" w:cs="Arial"/>
        </w:rPr>
        <w:t xml:space="preserve">CQC Registered Manager (or Complaints </w:t>
      </w:r>
      <w:r w:rsidR="00BC159A" w:rsidRPr="00012545">
        <w:rPr>
          <w:rFonts w:ascii="Arial" w:hAnsi="Arial" w:cs="Arial"/>
        </w:rPr>
        <w:lastRenderedPageBreak/>
        <w:t>Manager if different)</w:t>
      </w:r>
      <w:r w:rsidRPr="00012545">
        <w:rPr>
          <w:rFonts w:ascii="Arial" w:hAnsi="Arial" w:cs="Arial"/>
        </w:rPr>
        <w:t xml:space="preserve"> responds directly to the person who has made the complaint, whether the complaint was made verbally, by letter, </w:t>
      </w:r>
      <w:r w:rsidR="00DA7203" w:rsidRPr="00012545">
        <w:rPr>
          <w:rFonts w:ascii="Arial" w:hAnsi="Arial" w:cs="Arial"/>
        </w:rPr>
        <w:t>text,</w:t>
      </w:r>
      <w:r w:rsidRPr="00012545">
        <w:rPr>
          <w:rFonts w:ascii="Arial" w:hAnsi="Arial" w:cs="Arial"/>
        </w:rPr>
        <w:t xml:space="preserve"> or</w:t>
      </w:r>
      <w:r w:rsidRPr="00012545">
        <w:rPr>
          <w:rFonts w:ascii="Arial" w:hAnsi="Arial" w:cs="Arial"/>
          <w:spacing w:val="-7"/>
        </w:rPr>
        <w:t xml:space="preserve"> </w:t>
      </w:r>
      <w:r w:rsidRPr="00012545">
        <w:rPr>
          <w:rFonts w:ascii="Arial" w:hAnsi="Arial" w:cs="Arial"/>
        </w:rPr>
        <w:t>email.</w:t>
      </w:r>
    </w:p>
    <w:p w14:paraId="51CDE4C7" w14:textId="4F94D5B0" w:rsidR="00472AEF" w:rsidRPr="00012545" w:rsidRDefault="00472AEF" w:rsidP="00012545">
      <w:pPr>
        <w:numPr>
          <w:ilvl w:val="0"/>
          <w:numId w:val="38"/>
        </w:numPr>
        <w:spacing w:line="276" w:lineRule="auto"/>
        <w:ind w:leftChars="0" w:firstLineChars="0"/>
        <w:jc w:val="both"/>
        <w:rPr>
          <w:rFonts w:ascii="Arial" w:hAnsi="Arial" w:cs="Arial"/>
        </w:rPr>
      </w:pPr>
      <w:r w:rsidRPr="00012545">
        <w:rPr>
          <w:rFonts w:ascii="Arial" w:hAnsi="Arial" w:cs="Arial"/>
        </w:rPr>
        <w:t>To make a formal complaint the complainant should write or e-mail t</w:t>
      </w:r>
      <w:r w:rsidR="00F308D6">
        <w:rPr>
          <w:rFonts w:ascii="Arial" w:hAnsi="Arial" w:cs="Arial"/>
        </w:rPr>
        <w:t>he</w:t>
      </w:r>
      <w:r w:rsidRPr="00012545">
        <w:rPr>
          <w:rFonts w:ascii="Arial" w:hAnsi="Arial" w:cs="Arial"/>
        </w:rPr>
        <w:t xml:space="preserve"> Provider clearly stating the nature of their complaint and as much detail concerning dates, times and if known names of staff members. This will enable us to acknowledge and address the issues raised promptly and effectively</w:t>
      </w:r>
    </w:p>
    <w:p w14:paraId="36830800" w14:textId="77777777" w:rsidR="00472AEF" w:rsidRPr="00012545" w:rsidRDefault="00472AEF" w:rsidP="00012545">
      <w:pPr>
        <w:numPr>
          <w:ilvl w:val="0"/>
          <w:numId w:val="38"/>
        </w:numPr>
        <w:spacing w:line="276" w:lineRule="auto"/>
        <w:ind w:leftChars="0" w:firstLineChars="0"/>
        <w:jc w:val="both"/>
        <w:rPr>
          <w:rFonts w:ascii="Arial" w:hAnsi="Arial" w:cs="Arial"/>
        </w:rPr>
      </w:pPr>
      <w:r w:rsidRPr="00012545">
        <w:rPr>
          <w:rFonts w:ascii="Arial" w:hAnsi="Arial" w:cs="Arial"/>
        </w:rPr>
        <w:t xml:space="preserve">The </w:t>
      </w:r>
      <w:r w:rsidR="00BC159A" w:rsidRPr="00012545">
        <w:rPr>
          <w:rFonts w:ascii="Arial" w:hAnsi="Arial" w:cs="Arial"/>
        </w:rPr>
        <w:t>CQC Registered Manager (or Complaints Manager if different)</w:t>
      </w:r>
      <w:r w:rsidRPr="00012545">
        <w:rPr>
          <w:rFonts w:ascii="Arial" w:hAnsi="Arial" w:cs="Arial"/>
        </w:rPr>
        <w:t xml:space="preserve"> will acknowledge receipt of a written complaint, to the complainant’s postal address provided (or via email) within 3 working days of receipt (unless a full reply can be sent within 5</w:t>
      </w:r>
      <w:r w:rsidRPr="00012545">
        <w:rPr>
          <w:rFonts w:ascii="Arial" w:hAnsi="Arial" w:cs="Arial"/>
          <w:spacing w:val="1"/>
        </w:rPr>
        <w:t xml:space="preserve"> </w:t>
      </w:r>
      <w:r w:rsidRPr="00012545">
        <w:rPr>
          <w:rFonts w:ascii="Arial" w:hAnsi="Arial" w:cs="Arial"/>
        </w:rPr>
        <w:t>days).</w:t>
      </w:r>
    </w:p>
    <w:p w14:paraId="179053F2" w14:textId="77777777" w:rsidR="00472AEF" w:rsidRPr="00012545" w:rsidRDefault="00472AEF" w:rsidP="00012545">
      <w:pPr>
        <w:numPr>
          <w:ilvl w:val="0"/>
          <w:numId w:val="38"/>
        </w:numPr>
        <w:spacing w:line="276" w:lineRule="auto"/>
        <w:ind w:leftChars="0" w:firstLineChars="0"/>
        <w:jc w:val="both"/>
        <w:rPr>
          <w:rFonts w:ascii="Arial" w:hAnsi="Arial" w:cs="Arial"/>
        </w:rPr>
      </w:pPr>
      <w:r w:rsidRPr="00012545">
        <w:rPr>
          <w:rFonts w:ascii="Arial" w:hAnsi="Arial" w:cs="Arial"/>
        </w:rPr>
        <w:t xml:space="preserve">The </w:t>
      </w:r>
      <w:r w:rsidR="00BC159A" w:rsidRPr="00012545">
        <w:rPr>
          <w:rFonts w:ascii="Arial" w:hAnsi="Arial" w:cs="Arial"/>
        </w:rPr>
        <w:t>CQC Registered Manager (or Complaints Manager if different)</w:t>
      </w:r>
      <w:r w:rsidRPr="00012545">
        <w:rPr>
          <w:rFonts w:ascii="Arial" w:hAnsi="Arial" w:cs="Arial"/>
        </w:rPr>
        <w:t xml:space="preserve"> or their designated person will investigate all complaints. Where Provider is unclear on any point or issue regarding the complaint, it will contact the complainant to seek</w:t>
      </w:r>
      <w:r w:rsidRPr="00012545">
        <w:rPr>
          <w:rFonts w:ascii="Arial" w:hAnsi="Arial" w:cs="Arial"/>
          <w:spacing w:val="2"/>
        </w:rPr>
        <w:t xml:space="preserve"> </w:t>
      </w:r>
      <w:r w:rsidRPr="00012545">
        <w:rPr>
          <w:rFonts w:ascii="Arial" w:hAnsi="Arial" w:cs="Arial"/>
        </w:rPr>
        <w:t>clarification.</w:t>
      </w:r>
    </w:p>
    <w:p w14:paraId="35A26D16" w14:textId="77777777" w:rsidR="00472AEF" w:rsidRDefault="00472AEF" w:rsidP="00012545">
      <w:pPr>
        <w:numPr>
          <w:ilvl w:val="0"/>
          <w:numId w:val="38"/>
        </w:numPr>
        <w:spacing w:line="276" w:lineRule="auto"/>
        <w:ind w:leftChars="0" w:firstLineChars="0"/>
        <w:jc w:val="both"/>
        <w:rPr>
          <w:rFonts w:ascii="Arial" w:hAnsi="Arial" w:cs="Arial"/>
        </w:rPr>
      </w:pPr>
      <w:r w:rsidRPr="00012545">
        <w:rPr>
          <w:rFonts w:ascii="Arial" w:hAnsi="Arial" w:cs="Arial"/>
        </w:rPr>
        <w:t>A full response to the complaint will usually be made within 2</w:t>
      </w:r>
      <w:r w:rsidR="00BC159A" w:rsidRPr="00012545">
        <w:rPr>
          <w:rFonts w:ascii="Arial" w:hAnsi="Arial" w:cs="Arial"/>
        </w:rPr>
        <w:t>0</w:t>
      </w:r>
      <w:r w:rsidRPr="00012545">
        <w:rPr>
          <w:rFonts w:ascii="Arial" w:hAnsi="Arial" w:cs="Arial"/>
        </w:rPr>
        <w:t xml:space="preserve"> working days or, where the investigation is still in progress, send a letter explaining the reason for the delay to the complainant, at a minimum, every 20 working days. The aim should be to complete stage 1 in most cases within three</w:t>
      </w:r>
      <w:r w:rsidRPr="00012545">
        <w:rPr>
          <w:rFonts w:ascii="Arial" w:hAnsi="Arial" w:cs="Arial"/>
          <w:spacing w:val="-4"/>
        </w:rPr>
        <w:t xml:space="preserve"> </w:t>
      </w:r>
      <w:r w:rsidRPr="00012545">
        <w:rPr>
          <w:rFonts w:ascii="Arial" w:hAnsi="Arial" w:cs="Arial"/>
        </w:rPr>
        <w:t>months.</w:t>
      </w:r>
    </w:p>
    <w:p w14:paraId="0677EB67" w14:textId="1BD69DA0" w:rsidR="00C603D1" w:rsidRPr="00012545" w:rsidRDefault="00C603D1" w:rsidP="00012545">
      <w:pPr>
        <w:numPr>
          <w:ilvl w:val="0"/>
          <w:numId w:val="38"/>
        </w:numPr>
        <w:spacing w:line="276" w:lineRule="auto"/>
        <w:ind w:leftChars="0" w:firstLineChars="0"/>
        <w:jc w:val="both"/>
        <w:rPr>
          <w:rFonts w:ascii="Arial" w:hAnsi="Arial" w:cs="Arial"/>
        </w:rPr>
      </w:pPr>
      <w:r>
        <w:rPr>
          <w:rFonts w:ascii="Arial" w:hAnsi="Arial" w:cs="Arial"/>
        </w:rPr>
        <w:t xml:space="preserve">All complaints will be logged </w:t>
      </w:r>
      <w:r w:rsidRPr="00241086">
        <w:rPr>
          <w:rFonts w:ascii="Arial" w:hAnsi="Arial" w:cs="Arial"/>
        </w:rPr>
        <w:t xml:space="preserve">and recorded on the </w:t>
      </w:r>
      <w:r w:rsidR="00D96741" w:rsidRPr="00241086">
        <w:rPr>
          <w:rFonts w:ascii="Arial" w:hAnsi="Arial" w:cs="Arial"/>
        </w:rPr>
        <w:t>Save Face Complaint Record form</w:t>
      </w:r>
      <w:r w:rsidR="00ED4FF8" w:rsidRPr="00241086">
        <w:rPr>
          <w:rFonts w:ascii="Arial" w:hAnsi="Arial" w:cs="Arial"/>
        </w:rPr>
        <w:t xml:space="preserve"> – Appendix A.</w:t>
      </w:r>
      <w:r w:rsidR="00F308D6">
        <w:rPr>
          <w:rFonts w:ascii="Arial" w:hAnsi="Arial" w:cs="Arial"/>
        </w:rPr>
        <w:t xml:space="preserve"> </w:t>
      </w:r>
    </w:p>
    <w:p w14:paraId="6537F28F" w14:textId="77777777" w:rsidR="00472AEF" w:rsidRPr="00472AEF" w:rsidRDefault="00472AEF" w:rsidP="00472AEF">
      <w:pPr>
        <w:pStyle w:val="BodyText"/>
        <w:kinsoku w:val="0"/>
        <w:overflowPunct w:val="0"/>
        <w:spacing w:before="2" w:line="276" w:lineRule="auto"/>
        <w:ind w:left="0" w:hanging="2"/>
        <w:rPr>
          <w:rFonts w:cs="Arial"/>
          <w:sz w:val="24"/>
          <w:szCs w:val="24"/>
        </w:rPr>
      </w:pPr>
    </w:p>
    <w:p w14:paraId="42073026" w14:textId="77777777" w:rsidR="00472AEF" w:rsidRDefault="00472AEF" w:rsidP="00012545">
      <w:pPr>
        <w:spacing w:line="276" w:lineRule="auto"/>
        <w:ind w:left="0" w:hanging="2"/>
        <w:jc w:val="both"/>
        <w:rPr>
          <w:rFonts w:ascii="Arial" w:hAnsi="Arial" w:cs="Arial"/>
        </w:rPr>
      </w:pPr>
      <w:r w:rsidRPr="00012545">
        <w:rPr>
          <w:rFonts w:ascii="Arial" w:hAnsi="Arial" w:cs="Arial"/>
        </w:rPr>
        <w:t>In the event that the complainant is dissatisfied with the response to their complaint they can escalate their complaint to Stage 2, and must do so in writing, within 6 months of the final response to their complaint at Stage</w:t>
      </w:r>
      <w:r w:rsidRPr="00012545">
        <w:rPr>
          <w:rFonts w:ascii="Arial" w:hAnsi="Arial" w:cs="Arial"/>
          <w:spacing w:val="-2"/>
        </w:rPr>
        <w:t xml:space="preserve"> </w:t>
      </w:r>
      <w:r w:rsidRPr="00012545">
        <w:rPr>
          <w:rFonts w:ascii="Arial" w:hAnsi="Arial" w:cs="Arial"/>
        </w:rPr>
        <w:t>1.</w:t>
      </w:r>
    </w:p>
    <w:p w14:paraId="6DFB9E20" w14:textId="77777777" w:rsidR="00012545" w:rsidRPr="00012545" w:rsidRDefault="00012545" w:rsidP="00012545">
      <w:pPr>
        <w:ind w:left="0" w:hanging="2"/>
        <w:rPr>
          <w:rFonts w:ascii="Arial" w:hAnsi="Arial" w:cs="Arial"/>
        </w:rPr>
      </w:pPr>
    </w:p>
    <w:p w14:paraId="7EB5C736" w14:textId="77777777" w:rsidR="00472AEF" w:rsidRPr="00012545" w:rsidRDefault="00472AEF" w:rsidP="00012545">
      <w:pPr>
        <w:pStyle w:val="Heading1"/>
        <w:kinsoku w:val="0"/>
        <w:overflowPunct w:val="0"/>
        <w:spacing w:before="77" w:line="276" w:lineRule="auto"/>
        <w:ind w:left="0" w:hanging="2"/>
        <w:rPr>
          <w:rFonts w:cs="Arial"/>
          <w:sz w:val="24"/>
        </w:rPr>
      </w:pPr>
      <w:r w:rsidRPr="00472AEF">
        <w:rPr>
          <w:rFonts w:cs="Arial"/>
          <w:sz w:val="24"/>
        </w:rPr>
        <w:t>Stage 2 - Complaint Review</w:t>
      </w:r>
    </w:p>
    <w:p w14:paraId="328C540C" w14:textId="77777777" w:rsidR="00472AEF" w:rsidRPr="00012545" w:rsidRDefault="00472AEF" w:rsidP="00012545">
      <w:pPr>
        <w:numPr>
          <w:ilvl w:val="0"/>
          <w:numId w:val="39"/>
        </w:numPr>
        <w:spacing w:line="276" w:lineRule="auto"/>
        <w:ind w:leftChars="0" w:firstLineChars="0"/>
        <w:jc w:val="both"/>
        <w:rPr>
          <w:rFonts w:ascii="Arial" w:hAnsi="Arial" w:cs="Arial"/>
        </w:rPr>
      </w:pPr>
      <w:r w:rsidRPr="00012545">
        <w:rPr>
          <w:rFonts w:ascii="Arial" w:hAnsi="Arial" w:cs="Arial"/>
        </w:rPr>
        <w:t xml:space="preserve">If the complainant escalates their complaint to Stage 2, the </w:t>
      </w:r>
      <w:r w:rsidR="00BC159A" w:rsidRPr="00012545">
        <w:rPr>
          <w:rFonts w:ascii="Arial" w:hAnsi="Arial" w:cs="Arial"/>
        </w:rPr>
        <w:t>CQC Registered Manager (or Complaints Manager if different)</w:t>
      </w:r>
      <w:r w:rsidRPr="00012545">
        <w:rPr>
          <w:rFonts w:ascii="Arial" w:hAnsi="Arial" w:cs="Arial"/>
        </w:rPr>
        <w:t xml:space="preserve"> will provide a written acknowledgement to complainants within 3 working days of receipt of their complaint at stage 2 (unless a full reply can be sent within 5 working</w:t>
      </w:r>
      <w:r w:rsidRPr="00012545">
        <w:rPr>
          <w:rFonts w:ascii="Arial" w:hAnsi="Arial" w:cs="Arial"/>
          <w:spacing w:val="-12"/>
        </w:rPr>
        <w:t xml:space="preserve"> </w:t>
      </w:r>
      <w:r w:rsidRPr="00012545">
        <w:rPr>
          <w:rFonts w:ascii="Arial" w:hAnsi="Arial" w:cs="Arial"/>
        </w:rPr>
        <w:t>days).</w:t>
      </w:r>
    </w:p>
    <w:p w14:paraId="62D43999" w14:textId="77777777" w:rsidR="00472AEF" w:rsidRPr="00012545" w:rsidRDefault="00472AEF" w:rsidP="00012545">
      <w:pPr>
        <w:numPr>
          <w:ilvl w:val="0"/>
          <w:numId w:val="39"/>
        </w:numPr>
        <w:spacing w:line="276" w:lineRule="auto"/>
        <w:ind w:leftChars="0" w:firstLineChars="0"/>
        <w:jc w:val="both"/>
        <w:rPr>
          <w:rFonts w:ascii="Arial" w:hAnsi="Arial" w:cs="Arial"/>
        </w:rPr>
      </w:pPr>
      <w:r w:rsidRPr="00012545">
        <w:rPr>
          <w:rFonts w:ascii="Arial" w:hAnsi="Arial" w:cs="Arial"/>
        </w:rPr>
        <w:t xml:space="preserve">The </w:t>
      </w:r>
      <w:r w:rsidR="00BC159A" w:rsidRPr="00012545">
        <w:rPr>
          <w:rFonts w:ascii="Arial" w:hAnsi="Arial" w:cs="Arial"/>
        </w:rPr>
        <w:t>CQC Registered Manager (or Complaints Manager if different)</w:t>
      </w:r>
      <w:r w:rsidRPr="00012545">
        <w:rPr>
          <w:rFonts w:ascii="Arial" w:hAnsi="Arial" w:cs="Arial"/>
        </w:rPr>
        <w:t xml:space="preserve"> will have arrangements in place by which to conduct an objective review of the complaint. Normally this will involve a senior member of staff who has not been involved in handling of the complaint at stage</w:t>
      </w:r>
      <w:r w:rsidRPr="00012545">
        <w:rPr>
          <w:rFonts w:ascii="Arial" w:hAnsi="Arial" w:cs="Arial"/>
          <w:spacing w:val="-4"/>
        </w:rPr>
        <w:t xml:space="preserve"> </w:t>
      </w:r>
      <w:r w:rsidRPr="00012545">
        <w:rPr>
          <w:rFonts w:ascii="Arial" w:hAnsi="Arial" w:cs="Arial"/>
        </w:rPr>
        <w:t>1.</w:t>
      </w:r>
    </w:p>
    <w:p w14:paraId="4A853ED1" w14:textId="77777777" w:rsidR="00472AEF" w:rsidRPr="00012545" w:rsidRDefault="00472AEF" w:rsidP="00012545">
      <w:pPr>
        <w:numPr>
          <w:ilvl w:val="0"/>
          <w:numId w:val="39"/>
        </w:numPr>
        <w:spacing w:line="276" w:lineRule="auto"/>
        <w:ind w:leftChars="0" w:firstLineChars="0"/>
        <w:jc w:val="both"/>
        <w:rPr>
          <w:rFonts w:ascii="Arial" w:hAnsi="Arial" w:cs="Arial"/>
        </w:rPr>
      </w:pPr>
      <w:r w:rsidRPr="00012545">
        <w:rPr>
          <w:rFonts w:ascii="Arial" w:hAnsi="Arial" w:cs="Arial"/>
        </w:rPr>
        <w:t>Stage 2 shall involve a review of all the documentation and may include interviews with relevant staff. The records made as part of the stage 2 review should be complete and retained since these may be required for a stage 3</w:t>
      </w:r>
      <w:r w:rsidRPr="00012545">
        <w:rPr>
          <w:rFonts w:ascii="Arial" w:hAnsi="Arial" w:cs="Arial"/>
          <w:spacing w:val="-7"/>
        </w:rPr>
        <w:t xml:space="preserve"> </w:t>
      </w:r>
      <w:r w:rsidRPr="00012545">
        <w:rPr>
          <w:rFonts w:ascii="Arial" w:hAnsi="Arial" w:cs="Arial"/>
        </w:rPr>
        <w:t>process.</w:t>
      </w:r>
    </w:p>
    <w:p w14:paraId="123E1224" w14:textId="77777777" w:rsidR="00472AEF" w:rsidRPr="00012545" w:rsidRDefault="00472AEF" w:rsidP="00012545">
      <w:pPr>
        <w:numPr>
          <w:ilvl w:val="0"/>
          <w:numId w:val="39"/>
        </w:numPr>
        <w:spacing w:line="276" w:lineRule="auto"/>
        <w:ind w:leftChars="0" w:firstLineChars="0"/>
        <w:jc w:val="both"/>
        <w:rPr>
          <w:rFonts w:ascii="Arial" w:hAnsi="Arial" w:cs="Arial"/>
        </w:rPr>
      </w:pPr>
      <w:r w:rsidRPr="00012545">
        <w:rPr>
          <w:rFonts w:ascii="Arial" w:hAnsi="Arial" w:cs="Arial"/>
        </w:rPr>
        <w:t>Provide a review of the investigation and the response made at stage</w:t>
      </w:r>
      <w:r w:rsidRPr="00012545">
        <w:rPr>
          <w:rFonts w:ascii="Arial" w:hAnsi="Arial" w:cs="Arial"/>
          <w:spacing w:val="-9"/>
        </w:rPr>
        <w:t xml:space="preserve"> </w:t>
      </w:r>
      <w:r w:rsidRPr="00012545">
        <w:rPr>
          <w:rFonts w:ascii="Arial" w:hAnsi="Arial" w:cs="Arial"/>
        </w:rPr>
        <w:t>1.</w:t>
      </w:r>
    </w:p>
    <w:p w14:paraId="724A3D36" w14:textId="77777777" w:rsidR="00472AEF" w:rsidRPr="00012545" w:rsidRDefault="00472AEF" w:rsidP="00012545">
      <w:pPr>
        <w:numPr>
          <w:ilvl w:val="0"/>
          <w:numId w:val="39"/>
        </w:numPr>
        <w:spacing w:line="276" w:lineRule="auto"/>
        <w:ind w:leftChars="0" w:firstLineChars="0"/>
        <w:jc w:val="both"/>
        <w:rPr>
          <w:rFonts w:ascii="Arial" w:hAnsi="Arial" w:cs="Arial"/>
        </w:rPr>
      </w:pPr>
      <w:r w:rsidRPr="00012545">
        <w:rPr>
          <w:rFonts w:ascii="Arial" w:hAnsi="Arial" w:cs="Arial"/>
        </w:rPr>
        <w:lastRenderedPageBreak/>
        <w:t>Invite the clinic that responded at stage 1 to make a further response, where there is an opportunity to resolve the complaint by taking a further look at a specific matter. The complainant should be kept informed where this</w:t>
      </w:r>
      <w:r w:rsidRPr="00012545">
        <w:rPr>
          <w:rFonts w:ascii="Arial" w:hAnsi="Arial" w:cs="Arial"/>
          <w:spacing w:val="-2"/>
        </w:rPr>
        <w:t xml:space="preserve"> </w:t>
      </w:r>
      <w:r w:rsidRPr="00012545">
        <w:rPr>
          <w:rFonts w:ascii="Arial" w:hAnsi="Arial" w:cs="Arial"/>
        </w:rPr>
        <w:t>happens.</w:t>
      </w:r>
    </w:p>
    <w:p w14:paraId="3AE3BAAF" w14:textId="77777777" w:rsidR="00472AEF" w:rsidRPr="00012545" w:rsidRDefault="00472AEF" w:rsidP="00012545">
      <w:pPr>
        <w:numPr>
          <w:ilvl w:val="0"/>
          <w:numId w:val="39"/>
        </w:numPr>
        <w:spacing w:line="276" w:lineRule="auto"/>
        <w:ind w:leftChars="0" w:firstLineChars="0"/>
        <w:jc w:val="both"/>
        <w:rPr>
          <w:rFonts w:ascii="Arial" w:hAnsi="Arial" w:cs="Arial"/>
        </w:rPr>
      </w:pPr>
      <w:r w:rsidRPr="00012545">
        <w:rPr>
          <w:rFonts w:ascii="Arial" w:hAnsi="Arial" w:cs="Arial"/>
        </w:rPr>
        <w:t>Consider whether the review at stage 2 would be supported by facilitating a face-to-face meeting (or teleconference, where acceptable) between the complainant and those who responded to the complaint at stage</w:t>
      </w:r>
      <w:r w:rsidRPr="00012545">
        <w:rPr>
          <w:rFonts w:ascii="Arial" w:hAnsi="Arial" w:cs="Arial"/>
          <w:spacing w:val="-5"/>
        </w:rPr>
        <w:t xml:space="preserve"> </w:t>
      </w:r>
      <w:r w:rsidRPr="00012545">
        <w:rPr>
          <w:rFonts w:ascii="Arial" w:hAnsi="Arial" w:cs="Arial"/>
        </w:rPr>
        <w:t>1.</w:t>
      </w:r>
    </w:p>
    <w:p w14:paraId="5FE65499" w14:textId="77777777" w:rsidR="00472AEF" w:rsidRPr="00012545" w:rsidRDefault="00472AEF" w:rsidP="00012545">
      <w:pPr>
        <w:numPr>
          <w:ilvl w:val="0"/>
          <w:numId w:val="39"/>
        </w:numPr>
        <w:spacing w:line="276" w:lineRule="auto"/>
        <w:ind w:leftChars="0" w:firstLineChars="0"/>
        <w:jc w:val="both"/>
        <w:rPr>
          <w:rFonts w:ascii="Arial" w:hAnsi="Arial" w:cs="Arial"/>
        </w:rPr>
      </w:pPr>
      <w:r w:rsidRPr="00012545">
        <w:rPr>
          <w:rFonts w:ascii="Arial" w:hAnsi="Arial" w:cs="Arial"/>
        </w:rPr>
        <w:t>Provide a full response on the outcome of the review within 20 working days or, where the investigation is still in progress, send a letter explaining the reason for the delay to the complainant, at a minimum, every 20 working</w:t>
      </w:r>
      <w:r w:rsidRPr="00012545">
        <w:rPr>
          <w:rFonts w:ascii="Arial" w:hAnsi="Arial" w:cs="Arial"/>
          <w:spacing w:val="-8"/>
        </w:rPr>
        <w:t xml:space="preserve"> </w:t>
      </w:r>
      <w:r w:rsidRPr="00012545">
        <w:rPr>
          <w:rFonts w:ascii="Arial" w:hAnsi="Arial" w:cs="Arial"/>
        </w:rPr>
        <w:t>days.</w:t>
      </w:r>
    </w:p>
    <w:p w14:paraId="797CB295" w14:textId="77777777" w:rsidR="00472AEF" w:rsidRPr="00012545" w:rsidRDefault="00472AEF" w:rsidP="00012545">
      <w:pPr>
        <w:numPr>
          <w:ilvl w:val="0"/>
          <w:numId w:val="39"/>
        </w:numPr>
        <w:spacing w:line="276" w:lineRule="auto"/>
        <w:ind w:leftChars="0" w:firstLineChars="0"/>
        <w:jc w:val="both"/>
        <w:rPr>
          <w:rFonts w:ascii="Arial" w:hAnsi="Arial" w:cs="Arial"/>
        </w:rPr>
      </w:pPr>
      <w:r w:rsidRPr="00012545">
        <w:rPr>
          <w:rFonts w:ascii="Arial" w:hAnsi="Arial" w:cs="Arial"/>
        </w:rPr>
        <w:t>The aim should be to complete the review at stage 2 in most cases within three</w:t>
      </w:r>
      <w:r w:rsidRPr="00012545">
        <w:rPr>
          <w:rFonts w:ascii="Arial" w:hAnsi="Arial" w:cs="Arial"/>
          <w:spacing w:val="-12"/>
        </w:rPr>
        <w:t xml:space="preserve"> </w:t>
      </w:r>
      <w:r w:rsidRPr="00012545">
        <w:rPr>
          <w:rFonts w:ascii="Arial" w:hAnsi="Arial" w:cs="Arial"/>
        </w:rPr>
        <w:t>months.</w:t>
      </w:r>
    </w:p>
    <w:p w14:paraId="70DF9E56" w14:textId="77777777" w:rsidR="00472AEF" w:rsidRPr="00197E17" w:rsidRDefault="00472AEF" w:rsidP="00472AEF">
      <w:pPr>
        <w:pStyle w:val="BodyText"/>
        <w:kinsoku w:val="0"/>
        <w:overflowPunct w:val="0"/>
        <w:spacing w:before="1" w:line="276" w:lineRule="auto"/>
        <w:ind w:left="0" w:hanging="2"/>
        <w:rPr>
          <w:rFonts w:cs="Arial"/>
          <w:i/>
          <w:sz w:val="24"/>
          <w:szCs w:val="24"/>
        </w:rPr>
      </w:pPr>
    </w:p>
    <w:p w14:paraId="621BA46F" w14:textId="77777777" w:rsidR="00472AEF" w:rsidRPr="00012545" w:rsidRDefault="00472AEF" w:rsidP="00012545">
      <w:pPr>
        <w:spacing w:line="276" w:lineRule="auto"/>
        <w:ind w:left="0" w:hanging="2"/>
        <w:jc w:val="both"/>
        <w:rPr>
          <w:rFonts w:ascii="Arial" w:hAnsi="Arial" w:cs="Arial"/>
        </w:rPr>
      </w:pPr>
      <w:r w:rsidRPr="00012545">
        <w:rPr>
          <w:rFonts w:ascii="Arial" w:hAnsi="Arial" w:cs="Arial"/>
        </w:rPr>
        <w:t>In the event that the complainant is dissatisfied with the response to their complaint they may escalate their complaint to Stage</w:t>
      </w:r>
      <w:r w:rsidRPr="00012545">
        <w:rPr>
          <w:rFonts w:ascii="Arial" w:hAnsi="Arial" w:cs="Arial"/>
          <w:spacing w:val="-1"/>
        </w:rPr>
        <w:t xml:space="preserve"> </w:t>
      </w:r>
      <w:r w:rsidRPr="00012545">
        <w:rPr>
          <w:rFonts w:ascii="Arial" w:hAnsi="Arial" w:cs="Arial"/>
        </w:rPr>
        <w:t>3.</w:t>
      </w:r>
    </w:p>
    <w:p w14:paraId="44E871BC" w14:textId="77777777" w:rsidR="00472AEF" w:rsidRPr="00472AEF" w:rsidRDefault="00472AEF" w:rsidP="00472AEF">
      <w:pPr>
        <w:pStyle w:val="BodyText"/>
        <w:kinsoku w:val="0"/>
        <w:overflowPunct w:val="0"/>
        <w:spacing w:before="8" w:line="276" w:lineRule="auto"/>
        <w:ind w:left="0" w:hanging="2"/>
        <w:rPr>
          <w:rFonts w:cs="Arial"/>
          <w:sz w:val="24"/>
          <w:szCs w:val="24"/>
        </w:rPr>
      </w:pPr>
    </w:p>
    <w:p w14:paraId="41E9173C" w14:textId="77777777" w:rsidR="00472AEF" w:rsidRPr="00012545" w:rsidRDefault="00472AEF" w:rsidP="00012545">
      <w:pPr>
        <w:pStyle w:val="Heading1"/>
        <w:kinsoku w:val="0"/>
        <w:overflowPunct w:val="0"/>
        <w:spacing w:line="276" w:lineRule="auto"/>
        <w:ind w:left="0" w:hanging="2"/>
        <w:rPr>
          <w:rFonts w:cs="Arial"/>
          <w:sz w:val="24"/>
        </w:rPr>
      </w:pPr>
      <w:r w:rsidRPr="00472AEF">
        <w:rPr>
          <w:rFonts w:cs="Arial"/>
          <w:sz w:val="24"/>
        </w:rPr>
        <w:t>Stage 3 - Independent External Adjudication</w:t>
      </w:r>
    </w:p>
    <w:p w14:paraId="11E4E600" w14:textId="77777777" w:rsidR="00536F13" w:rsidRDefault="00472AEF" w:rsidP="00012545">
      <w:pPr>
        <w:pStyle w:val="BodyText"/>
        <w:kinsoku w:val="0"/>
        <w:overflowPunct w:val="0"/>
        <w:spacing w:line="276" w:lineRule="auto"/>
        <w:ind w:leftChars="0" w:left="2" w:right="125" w:hanging="2"/>
        <w:rPr>
          <w:rFonts w:cs="Arial"/>
          <w:color w:val="auto"/>
          <w:sz w:val="24"/>
          <w:szCs w:val="24"/>
        </w:rPr>
      </w:pPr>
      <w:r w:rsidRPr="00472AEF">
        <w:rPr>
          <w:rFonts w:cs="Arial"/>
          <w:color w:val="auto"/>
          <w:sz w:val="24"/>
          <w:szCs w:val="24"/>
        </w:rPr>
        <w:t xml:space="preserve">At Stage 3 complainants have the right to an independent external adjudication of their complaint. </w:t>
      </w:r>
    </w:p>
    <w:p w14:paraId="6D79373E" w14:textId="77777777" w:rsidR="00472AEF" w:rsidRPr="00472AEF" w:rsidRDefault="004258EB" w:rsidP="00012545">
      <w:pPr>
        <w:pStyle w:val="BodyText"/>
        <w:kinsoku w:val="0"/>
        <w:overflowPunct w:val="0"/>
        <w:spacing w:line="276" w:lineRule="auto"/>
        <w:ind w:leftChars="0" w:left="2" w:right="125" w:hanging="2"/>
        <w:rPr>
          <w:rFonts w:cs="Arial"/>
          <w:color w:val="auto"/>
          <w:sz w:val="24"/>
          <w:szCs w:val="24"/>
        </w:rPr>
      </w:pPr>
      <w:r>
        <w:rPr>
          <w:rFonts w:cs="Arial"/>
          <w:color w:val="auto"/>
          <w:sz w:val="24"/>
          <w:szCs w:val="24"/>
        </w:rPr>
        <w:t xml:space="preserve">If the organisation is a subscriber to </w:t>
      </w:r>
      <w:r w:rsidRPr="00472AEF">
        <w:rPr>
          <w:rFonts w:cs="Arial"/>
          <w:color w:val="auto"/>
          <w:sz w:val="24"/>
          <w:szCs w:val="24"/>
        </w:rPr>
        <w:t>The Independent Sector Complaints Adjudication Service (ISCAS</w:t>
      </w:r>
      <w:r>
        <w:rPr>
          <w:rFonts w:cs="Arial"/>
          <w:color w:val="auto"/>
          <w:sz w:val="24"/>
          <w:szCs w:val="24"/>
        </w:rPr>
        <w:t>) then the complainant will be offered the opportunity to take their complaint to ISCAS</w:t>
      </w:r>
      <w:r w:rsidRPr="00472AEF">
        <w:rPr>
          <w:rFonts w:cs="Arial"/>
          <w:color w:val="auto"/>
          <w:sz w:val="24"/>
          <w:szCs w:val="24"/>
        </w:rPr>
        <w:t>, within 6 months of receipt of the Stage 2 decision letter.</w:t>
      </w:r>
    </w:p>
    <w:p w14:paraId="75371A27" w14:textId="77777777" w:rsidR="00472AEF" w:rsidRPr="00472AEF" w:rsidRDefault="00472AEF" w:rsidP="00012545">
      <w:pPr>
        <w:pStyle w:val="BodyText"/>
        <w:kinsoku w:val="0"/>
        <w:overflowPunct w:val="0"/>
        <w:spacing w:line="276" w:lineRule="auto"/>
        <w:ind w:leftChars="0" w:left="2" w:right="123" w:hanging="2"/>
        <w:rPr>
          <w:rFonts w:cs="Arial"/>
          <w:color w:val="auto"/>
          <w:sz w:val="24"/>
          <w:szCs w:val="24"/>
        </w:rPr>
      </w:pPr>
      <w:r w:rsidRPr="00472AEF">
        <w:rPr>
          <w:rFonts w:cs="Arial"/>
          <w:color w:val="auto"/>
          <w:sz w:val="24"/>
          <w:szCs w:val="24"/>
        </w:rPr>
        <w:t>Complainants cannot access Stage 3 until they have gone through Stages 1 and 2 and ISCAS will direct complainants back to Provider where appropriate. To access Stage 3, complainants are asked to sign a ‘Statement of Understanding and Consent’, thereby agreeing to the parameters of Stage 3.</w:t>
      </w:r>
    </w:p>
    <w:p w14:paraId="144A5D23" w14:textId="77777777" w:rsidR="00472AEF" w:rsidRPr="00472AEF" w:rsidRDefault="00472AEF" w:rsidP="00012545">
      <w:pPr>
        <w:pStyle w:val="BodyText"/>
        <w:kinsoku w:val="0"/>
        <w:overflowPunct w:val="0"/>
        <w:spacing w:line="276" w:lineRule="auto"/>
        <w:ind w:leftChars="0" w:left="2" w:hanging="2"/>
        <w:rPr>
          <w:rFonts w:cs="Arial"/>
          <w:color w:val="auto"/>
          <w:sz w:val="24"/>
          <w:szCs w:val="24"/>
        </w:rPr>
      </w:pPr>
    </w:p>
    <w:p w14:paraId="7130D94F" w14:textId="77777777" w:rsidR="00472AEF" w:rsidRPr="00472AEF" w:rsidRDefault="00472AEF" w:rsidP="00012545">
      <w:pPr>
        <w:pStyle w:val="BodyText"/>
        <w:kinsoku w:val="0"/>
        <w:overflowPunct w:val="0"/>
        <w:spacing w:line="276" w:lineRule="auto"/>
        <w:ind w:leftChars="0" w:left="2" w:hanging="2"/>
        <w:rPr>
          <w:rFonts w:cs="Arial"/>
          <w:color w:val="auto"/>
          <w:sz w:val="24"/>
          <w:szCs w:val="24"/>
        </w:rPr>
      </w:pPr>
      <w:r w:rsidRPr="00472AEF">
        <w:rPr>
          <w:rFonts w:cs="Arial"/>
          <w:color w:val="auto"/>
          <w:sz w:val="24"/>
          <w:szCs w:val="24"/>
        </w:rPr>
        <w:t>Complainants will need to set out in writing for the Adjudicator:</w:t>
      </w:r>
    </w:p>
    <w:p w14:paraId="0A09B727" w14:textId="77777777" w:rsidR="00472AEF" w:rsidRPr="00012545" w:rsidRDefault="00472AEF" w:rsidP="00012545">
      <w:pPr>
        <w:numPr>
          <w:ilvl w:val="0"/>
          <w:numId w:val="41"/>
        </w:numPr>
        <w:spacing w:line="276" w:lineRule="auto"/>
        <w:ind w:leftChars="0" w:firstLineChars="0"/>
        <w:jc w:val="both"/>
        <w:rPr>
          <w:rFonts w:ascii="Arial" w:hAnsi="Arial" w:cs="Arial"/>
        </w:rPr>
      </w:pPr>
      <w:r w:rsidRPr="00012545">
        <w:rPr>
          <w:rFonts w:ascii="Arial" w:hAnsi="Arial" w:cs="Arial"/>
        </w:rPr>
        <w:t>The reasons for the</w:t>
      </w:r>
      <w:r w:rsidRPr="00012545">
        <w:rPr>
          <w:rFonts w:ascii="Arial" w:hAnsi="Arial" w:cs="Arial"/>
          <w:spacing w:val="-4"/>
        </w:rPr>
        <w:t xml:space="preserve"> </w:t>
      </w:r>
      <w:r w:rsidRPr="00012545">
        <w:rPr>
          <w:rFonts w:ascii="Arial" w:hAnsi="Arial" w:cs="Arial"/>
        </w:rPr>
        <w:t>complaint</w:t>
      </w:r>
    </w:p>
    <w:p w14:paraId="14F9E7D4" w14:textId="77777777" w:rsidR="00472AEF" w:rsidRPr="00012545" w:rsidRDefault="00472AEF" w:rsidP="00012545">
      <w:pPr>
        <w:numPr>
          <w:ilvl w:val="0"/>
          <w:numId w:val="41"/>
        </w:numPr>
        <w:spacing w:line="276" w:lineRule="auto"/>
        <w:ind w:leftChars="0" w:firstLineChars="0"/>
        <w:jc w:val="both"/>
        <w:rPr>
          <w:rFonts w:ascii="Arial" w:hAnsi="Arial" w:cs="Arial"/>
        </w:rPr>
      </w:pPr>
      <w:r w:rsidRPr="00012545">
        <w:rPr>
          <w:rFonts w:ascii="Arial" w:hAnsi="Arial" w:cs="Arial"/>
        </w:rPr>
        <w:t>What aspects of the complaint remain unresolved after Stages 1 and</w:t>
      </w:r>
      <w:r w:rsidRPr="00012545">
        <w:rPr>
          <w:rFonts w:ascii="Arial" w:hAnsi="Arial" w:cs="Arial"/>
          <w:spacing w:val="-5"/>
        </w:rPr>
        <w:t xml:space="preserve"> </w:t>
      </w:r>
      <w:r w:rsidRPr="00012545">
        <w:rPr>
          <w:rFonts w:ascii="Arial" w:hAnsi="Arial" w:cs="Arial"/>
        </w:rPr>
        <w:t>2</w:t>
      </w:r>
    </w:p>
    <w:p w14:paraId="509B247D" w14:textId="77777777" w:rsidR="00472AEF" w:rsidRPr="00012545" w:rsidRDefault="00472AEF" w:rsidP="00012545">
      <w:pPr>
        <w:numPr>
          <w:ilvl w:val="0"/>
          <w:numId w:val="41"/>
        </w:numPr>
        <w:spacing w:line="276" w:lineRule="auto"/>
        <w:ind w:leftChars="0" w:firstLineChars="0"/>
        <w:jc w:val="both"/>
        <w:rPr>
          <w:rFonts w:ascii="Arial" w:hAnsi="Arial" w:cs="Arial"/>
        </w:rPr>
      </w:pPr>
      <w:r w:rsidRPr="00012545">
        <w:rPr>
          <w:rFonts w:ascii="Arial" w:hAnsi="Arial" w:cs="Arial"/>
        </w:rPr>
        <w:t>What outcome the complainant is seeking from Stage 3 ISCAS contact details are as</w:t>
      </w:r>
      <w:r w:rsidRPr="00012545">
        <w:rPr>
          <w:rFonts w:ascii="Arial" w:hAnsi="Arial" w:cs="Arial"/>
          <w:spacing w:val="-3"/>
        </w:rPr>
        <w:t xml:space="preserve"> </w:t>
      </w:r>
      <w:r w:rsidRPr="00012545">
        <w:rPr>
          <w:rFonts w:ascii="Arial" w:hAnsi="Arial" w:cs="Arial"/>
        </w:rPr>
        <w:t>follows:</w:t>
      </w:r>
    </w:p>
    <w:p w14:paraId="738610EB" w14:textId="77777777" w:rsidR="00197E17" w:rsidRDefault="00197E17" w:rsidP="00163E11">
      <w:pPr>
        <w:pStyle w:val="ListParagraph"/>
        <w:widowControl w:val="0"/>
        <w:tabs>
          <w:tab w:val="left" w:pos="1361"/>
        </w:tabs>
        <w:suppressAutoHyphens w:val="0"/>
        <w:kinsoku w:val="0"/>
        <w:overflowPunct w:val="0"/>
        <w:autoSpaceDE w:val="0"/>
        <w:autoSpaceDN w:val="0"/>
        <w:adjustRightInd w:val="0"/>
        <w:ind w:leftChars="0" w:left="643" w:right="3523" w:firstLineChars="0" w:firstLine="0"/>
        <w:contextualSpacing w:val="0"/>
        <w:jc w:val="both"/>
        <w:textDirection w:val="lrTb"/>
        <w:textAlignment w:val="auto"/>
        <w:outlineLvl w:val="9"/>
        <w:rPr>
          <w:color w:val="auto"/>
          <w:sz w:val="24"/>
        </w:rPr>
      </w:pPr>
    </w:p>
    <w:p w14:paraId="7010D513" w14:textId="77777777" w:rsidR="00302F9A" w:rsidRPr="00472AEF" w:rsidRDefault="00302F9A" w:rsidP="00163E11">
      <w:pPr>
        <w:pStyle w:val="ListParagraph"/>
        <w:widowControl w:val="0"/>
        <w:tabs>
          <w:tab w:val="left" w:pos="1361"/>
        </w:tabs>
        <w:suppressAutoHyphens w:val="0"/>
        <w:kinsoku w:val="0"/>
        <w:overflowPunct w:val="0"/>
        <w:autoSpaceDE w:val="0"/>
        <w:autoSpaceDN w:val="0"/>
        <w:adjustRightInd w:val="0"/>
        <w:ind w:leftChars="0" w:left="643" w:right="3523" w:firstLineChars="0" w:hanging="643"/>
        <w:contextualSpacing w:val="0"/>
        <w:jc w:val="both"/>
        <w:textDirection w:val="lrTb"/>
        <w:textAlignment w:val="auto"/>
        <w:outlineLvl w:val="9"/>
        <w:rPr>
          <w:color w:val="auto"/>
          <w:sz w:val="24"/>
        </w:rPr>
      </w:pPr>
      <w:r>
        <w:rPr>
          <w:color w:val="auto"/>
          <w:sz w:val="24"/>
        </w:rPr>
        <w:t xml:space="preserve">Website: </w:t>
      </w:r>
      <w:r w:rsidR="00163E11" w:rsidRPr="00163E11">
        <w:rPr>
          <w:color w:val="auto"/>
          <w:sz w:val="24"/>
        </w:rPr>
        <w:t>https://iscas.cedr.com/</w:t>
      </w:r>
    </w:p>
    <w:p w14:paraId="2A08C0B0" w14:textId="77777777" w:rsidR="00472AEF" w:rsidRDefault="00472AEF" w:rsidP="00163E11">
      <w:pPr>
        <w:pStyle w:val="BodyText"/>
        <w:kinsoku w:val="0"/>
        <w:overflowPunct w:val="0"/>
        <w:spacing w:before="4" w:line="276" w:lineRule="auto"/>
        <w:ind w:leftChars="0" w:left="2" w:hanging="2"/>
        <w:rPr>
          <w:rFonts w:cs="Arial"/>
          <w:color w:val="auto"/>
          <w:sz w:val="24"/>
          <w:szCs w:val="24"/>
        </w:rPr>
      </w:pPr>
      <w:r w:rsidRPr="00012545">
        <w:rPr>
          <w:rFonts w:cs="Arial"/>
          <w:color w:val="auto"/>
          <w:sz w:val="24"/>
          <w:szCs w:val="24"/>
        </w:rPr>
        <w:t>By Post</w:t>
      </w:r>
      <w:r w:rsidR="00012545">
        <w:rPr>
          <w:rFonts w:cs="Arial"/>
          <w:color w:val="auto"/>
          <w:sz w:val="24"/>
          <w:szCs w:val="24"/>
        </w:rPr>
        <w:t xml:space="preserve"> </w:t>
      </w:r>
      <w:r w:rsidRPr="00012545">
        <w:rPr>
          <w:rFonts w:cs="Arial"/>
          <w:color w:val="auto"/>
          <w:sz w:val="24"/>
          <w:szCs w:val="24"/>
        </w:rPr>
        <w:t>:</w:t>
      </w:r>
      <w:r w:rsidR="00197E17" w:rsidRPr="00012545">
        <w:rPr>
          <w:rFonts w:cs="Arial"/>
          <w:color w:val="auto"/>
          <w:sz w:val="24"/>
          <w:szCs w:val="24"/>
        </w:rPr>
        <w:t xml:space="preserve"> </w:t>
      </w:r>
      <w:r w:rsidRPr="00012545">
        <w:rPr>
          <w:rFonts w:cs="Arial"/>
          <w:color w:val="auto"/>
          <w:sz w:val="24"/>
          <w:szCs w:val="24"/>
        </w:rPr>
        <w:t>ISCAS</w:t>
      </w:r>
      <w:r w:rsidR="00012545">
        <w:rPr>
          <w:rFonts w:cs="Arial"/>
          <w:color w:val="auto"/>
          <w:sz w:val="24"/>
          <w:szCs w:val="24"/>
        </w:rPr>
        <w:t xml:space="preserve">, </w:t>
      </w:r>
      <w:r w:rsidRPr="00012545">
        <w:rPr>
          <w:rFonts w:cs="Arial"/>
          <w:color w:val="auto"/>
          <w:sz w:val="24"/>
          <w:szCs w:val="24"/>
        </w:rPr>
        <w:t>70 Fleet Street London</w:t>
      </w:r>
      <w:r w:rsidR="00012545">
        <w:rPr>
          <w:rFonts w:cs="Arial"/>
          <w:color w:val="auto"/>
          <w:sz w:val="24"/>
          <w:szCs w:val="24"/>
        </w:rPr>
        <w:t xml:space="preserve">, </w:t>
      </w:r>
      <w:r w:rsidRPr="00012545">
        <w:rPr>
          <w:rFonts w:cs="Arial"/>
          <w:color w:val="auto"/>
          <w:sz w:val="24"/>
          <w:szCs w:val="24"/>
        </w:rPr>
        <w:t>EC4Y 1EU</w:t>
      </w:r>
    </w:p>
    <w:p w14:paraId="7C1745BB" w14:textId="77777777" w:rsidR="00012545" w:rsidRDefault="00012545" w:rsidP="00163E11">
      <w:pPr>
        <w:pStyle w:val="BodyText"/>
        <w:kinsoku w:val="0"/>
        <w:overflowPunct w:val="0"/>
        <w:spacing w:before="4" w:line="276" w:lineRule="auto"/>
        <w:ind w:leftChars="0" w:left="2" w:hanging="2"/>
        <w:rPr>
          <w:rFonts w:cs="Arial"/>
          <w:color w:val="auto"/>
          <w:sz w:val="24"/>
          <w:szCs w:val="24"/>
        </w:rPr>
      </w:pPr>
      <w:r>
        <w:rPr>
          <w:rFonts w:cs="Arial"/>
          <w:color w:val="auto"/>
          <w:sz w:val="24"/>
          <w:szCs w:val="24"/>
        </w:rPr>
        <w:t xml:space="preserve">Email : </w:t>
      </w:r>
      <w:r w:rsidRPr="00163E11">
        <w:rPr>
          <w:rFonts w:cs="Arial"/>
          <w:color w:val="auto"/>
          <w:sz w:val="24"/>
          <w:szCs w:val="24"/>
        </w:rPr>
        <w:t>info@iscas.org.uk</w:t>
      </w:r>
    </w:p>
    <w:p w14:paraId="1FB2BFD7" w14:textId="77777777" w:rsidR="00012545" w:rsidRPr="00012545" w:rsidRDefault="00012545" w:rsidP="00163E11">
      <w:pPr>
        <w:pStyle w:val="BodyText"/>
        <w:kinsoku w:val="0"/>
        <w:overflowPunct w:val="0"/>
        <w:spacing w:before="4" w:line="276" w:lineRule="auto"/>
        <w:ind w:leftChars="0" w:left="2" w:hanging="2"/>
        <w:rPr>
          <w:rFonts w:cs="Arial"/>
          <w:color w:val="auto"/>
          <w:sz w:val="24"/>
          <w:szCs w:val="24"/>
        </w:rPr>
      </w:pPr>
      <w:r>
        <w:rPr>
          <w:rFonts w:cs="Arial"/>
          <w:color w:val="auto"/>
          <w:sz w:val="24"/>
          <w:szCs w:val="24"/>
        </w:rPr>
        <w:t>Telephone : 020 7536 091</w:t>
      </w:r>
    </w:p>
    <w:p w14:paraId="52632F90" w14:textId="77777777" w:rsidR="00472AEF" w:rsidRDefault="00197E17" w:rsidP="00163E11">
      <w:pPr>
        <w:spacing w:line="276" w:lineRule="auto"/>
        <w:ind w:left="0" w:hanging="2"/>
        <w:jc w:val="both"/>
        <w:rPr>
          <w:rFonts w:ascii="Arial" w:eastAsia="Arial" w:hAnsi="Arial" w:cs="Arial"/>
        </w:rPr>
      </w:pPr>
      <w:r w:rsidRPr="00012545">
        <w:rPr>
          <w:rFonts w:ascii="Arial" w:eastAsia="Arial" w:hAnsi="Arial" w:cs="Arial"/>
        </w:rPr>
        <w:t xml:space="preserve">If the organisation is not a subscriber to ISCAS, one or more of the following routes for </w:t>
      </w:r>
      <w:r w:rsidR="004258EB" w:rsidRPr="00012545">
        <w:rPr>
          <w:rFonts w:ascii="Arial" w:eastAsia="Arial" w:hAnsi="Arial" w:cs="Arial"/>
        </w:rPr>
        <w:t>external</w:t>
      </w:r>
      <w:r w:rsidRPr="00012545">
        <w:rPr>
          <w:rFonts w:ascii="Arial" w:eastAsia="Arial" w:hAnsi="Arial" w:cs="Arial"/>
        </w:rPr>
        <w:t xml:space="preserve"> </w:t>
      </w:r>
      <w:r w:rsidR="00E27ACB" w:rsidRPr="00012545">
        <w:rPr>
          <w:rFonts w:ascii="Arial" w:eastAsia="Arial" w:hAnsi="Arial" w:cs="Arial"/>
        </w:rPr>
        <w:t xml:space="preserve">adjudication </w:t>
      </w:r>
      <w:r w:rsidR="003432DC" w:rsidRPr="00012545">
        <w:rPr>
          <w:rFonts w:ascii="Arial" w:eastAsia="Arial" w:hAnsi="Arial" w:cs="Arial"/>
        </w:rPr>
        <w:t>will be mentioned</w:t>
      </w:r>
      <w:r w:rsidR="00E27ACB" w:rsidRPr="00012545">
        <w:rPr>
          <w:rFonts w:ascii="Arial" w:eastAsia="Arial" w:hAnsi="Arial" w:cs="Arial"/>
        </w:rPr>
        <w:t>:</w:t>
      </w:r>
    </w:p>
    <w:p w14:paraId="637805D2" w14:textId="77777777" w:rsidR="00012545" w:rsidRDefault="00012545" w:rsidP="00012545">
      <w:pPr>
        <w:spacing w:line="276" w:lineRule="auto"/>
        <w:ind w:left="0" w:hanging="2"/>
        <w:jc w:val="both"/>
        <w:rPr>
          <w:rFonts w:ascii="Arial" w:eastAsia="Arial" w:hAnsi="Arial" w:cs="Arial"/>
        </w:rPr>
      </w:pPr>
    </w:p>
    <w:p w14:paraId="7CFBFD75" w14:textId="77777777" w:rsidR="00012545" w:rsidRPr="00163E11" w:rsidRDefault="00012545" w:rsidP="00163E11">
      <w:pPr>
        <w:numPr>
          <w:ilvl w:val="0"/>
          <w:numId w:val="42"/>
        </w:numPr>
        <w:spacing w:line="276" w:lineRule="auto"/>
        <w:ind w:leftChars="0" w:firstLineChars="0"/>
        <w:rPr>
          <w:rFonts w:ascii="Arial" w:eastAsia="Arial" w:hAnsi="Arial" w:cs="Arial"/>
          <w:b/>
          <w:bCs/>
        </w:rPr>
      </w:pPr>
      <w:r w:rsidRPr="00012545">
        <w:rPr>
          <w:rFonts w:ascii="Arial" w:eastAsia="Arial" w:hAnsi="Arial" w:cs="Arial"/>
          <w:b/>
          <w:bCs/>
        </w:rPr>
        <w:t>Contact the Citizens Advice Service</w:t>
      </w:r>
    </w:p>
    <w:p w14:paraId="4CEEA279" w14:textId="77777777" w:rsidR="00012545" w:rsidRPr="00012545" w:rsidRDefault="00012545" w:rsidP="00163E11">
      <w:pPr>
        <w:spacing w:line="276" w:lineRule="auto"/>
        <w:ind w:leftChars="0" w:firstLineChars="0" w:firstLine="0"/>
        <w:jc w:val="both"/>
        <w:rPr>
          <w:rFonts w:ascii="Arial" w:eastAsia="Arial" w:hAnsi="Arial" w:cs="Arial"/>
        </w:rPr>
      </w:pPr>
      <w:r w:rsidRPr="00012545">
        <w:rPr>
          <w:rFonts w:ascii="Arial" w:eastAsia="Arial" w:hAnsi="Arial" w:cs="Arial"/>
        </w:rPr>
        <w:lastRenderedPageBreak/>
        <w:t xml:space="preserve">Citizens Advice provides free, confidential, and independent advice </w:t>
      </w:r>
      <w:r>
        <w:rPr>
          <w:rFonts w:ascii="Arial" w:eastAsia="Arial" w:hAnsi="Arial" w:cs="Arial"/>
        </w:rPr>
        <w:t>from 3000 locations, including in their b</w:t>
      </w:r>
      <w:r w:rsidRPr="00012545">
        <w:t xml:space="preserve"> </w:t>
      </w:r>
      <w:r w:rsidRPr="00012545">
        <w:rPr>
          <w:rFonts w:ascii="Arial" w:eastAsia="Arial" w:hAnsi="Arial" w:cs="Arial"/>
        </w:rPr>
        <w:t xml:space="preserve">bureaux, GP surgeries, hospitals, colleges, prisons, and courts. Advice </w:t>
      </w:r>
    </w:p>
    <w:p w14:paraId="79CFC1B1" w14:textId="77777777" w:rsidR="00012545" w:rsidRPr="00012545" w:rsidRDefault="00012545" w:rsidP="00163E11">
      <w:pPr>
        <w:spacing w:line="276" w:lineRule="auto"/>
        <w:ind w:leftChars="0" w:left="0" w:firstLineChars="0" w:firstLine="0"/>
        <w:jc w:val="both"/>
        <w:rPr>
          <w:rFonts w:ascii="Arial" w:eastAsia="Arial" w:hAnsi="Arial" w:cs="Arial"/>
        </w:rPr>
      </w:pPr>
      <w:r w:rsidRPr="00012545">
        <w:rPr>
          <w:rFonts w:ascii="Arial" w:eastAsia="Arial" w:hAnsi="Arial" w:cs="Arial"/>
        </w:rPr>
        <w:t>is available face-to-face and by phone</w:t>
      </w:r>
      <w:r w:rsidR="00163E11">
        <w:rPr>
          <w:rFonts w:ascii="Arial" w:eastAsia="Arial" w:hAnsi="Arial" w:cs="Arial"/>
        </w:rPr>
        <w:t>.</w:t>
      </w:r>
    </w:p>
    <w:p w14:paraId="463F29E8" w14:textId="77777777" w:rsidR="00012545" w:rsidRDefault="00012545" w:rsidP="00012545">
      <w:pPr>
        <w:spacing w:line="276" w:lineRule="auto"/>
        <w:ind w:left="0" w:hanging="2"/>
        <w:jc w:val="both"/>
        <w:rPr>
          <w:rFonts w:ascii="Arial" w:eastAsia="Arial" w:hAnsi="Arial" w:cs="Arial"/>
        </w:rPr>
      </w:pPr>
    </w:p>
    <w:p w14:paraId="2058D123" w14:textId="77777777" w:rsidR="00E27ACB" w:rsidRPr="00163E11" w:rsidRDefault="00E27ACB" w:rsidP="00012545">
      <w:pPr>
        <w:numPr>
          <w:ilvl w:val="0"/>
          <w:numId w:val="42"/>
        </w:numPr>
        <w:spacing w:line="276" w:lineRule="auto"/>
        <w:ind w:leftChars="0" w:firstLineChars="0"/>
        <w:rPr>
          <w:rFonts w:ascii="Arial" w:eastAsia="Arial" w:hAnsi="Arial" w:cs="Arial"/>
          <w:b/>
          <w:bCs/>
        </w:rPr>
      </w:pPr>
      <w:r w:rsidRPr="00163E11">
        <w:rPr>
          <w:rFonts w:ascii="Arial" w:eastAsia="Arial" w:hAnsi="Arial" w:cs="Arial"/>
          <w:b/>
          <w:bCs/>
        </w:rPr>
        <w:t xml:space="preserve">Seeking assistance from the </w:t>
      </w:r>
      <w:r w:rsidR="00656EA2" w:rsidRPr="00163E11">
        <w:rPr>
          <w:rFonts w:ascii="Arial" w:eastAsia="Arial" w:hAnsi="Arial" w:cs="Arial"/>
          <w:b/>
          <w:bCs/>
        </w:rPr>
        <w:t>Patients</w:t>
      </w:r>
      <w:r w:rsidRPr="00163E11">
        <w:rPr>
          <w:rFonts w:ascii="Arial" w:eastAsia="Arial" w:hAnsi="Arial" w:cs="Arial"/>
          <w:b/>
          <w:bCs/>
        </w:rPr>
        <w:t xml:space="preserve"> Association</w:t>
      </w:r>
    </w:p>
    <w:p w14:paraId="0756AA5A" w14:textId="77777777" w:rsidR="00E27ACB" w:rsidRPr="00163E11" w:rsidRDefault="00163E11" w:rsidP="00163E11">
      <w:pPr>
        <w:ind w:leftChars="0" w:left="0" w:firstLineChars="0" w:firstLine="0"/>
        <w:rPr>
          <w:rFonts w:ascii="Arial" w:hAnsi="Arial" w:cs="Arial"/>
          <w:color w:val="1F497D"/>
        </w:rPr>
      </w:pPr>
      <w:r>
        <w:rPr>
          <w:rFonts w:ascii="Arial" w:eastAsia="Arial" w:hAnsi="Arial" w:cs="Arial"/>
        </w:rPr>
        <w:t>V</w:t>
      </w:r>
      <w:r w:rsidR="00E27ACB" w:rsidRPr="005D26C2">
        <w:rPr>
          <w:rFonts w:ascii="Arial" w:eastAsia="Arial" w:hAnsi="Arial" w:cs="Arial"/>
        </w:rPr>
        <w:t xml:space="preserve">isit: </w:t>
      </w:r>
      <w:hyperlink r:id="rId9" w:history="1">
        <w:r w:rsidR="00656EA2" w:rsidRPr="00656EA2">
          <w:rPr>
            <w:rStyle w:val="Hyperlink"/>
            <w:rFonts w:ascii="Arial" w:hAnsi="Arial" w:cs="Arial"/>
            <w:color w:val="0563C1"/>
          </w:rPr>
          <w:t>https://www.patients-association.org.uk/helpline</w:t>
        </w:r>
      </w:hyperlink>
    </w:p>
    <w:p w14:paraId="3B7B4B86" w14:textId="77777777" w:rsidR="00E27ACB" w:rsidRPr="007F01C0" w:rsidRDefault="00E27ACB" w:rsidP="00E27ACB">
      <w:pPr>
        <w:spacing w:line="276" w:lineRule="auto"/>
        <w:ind w:left="0" w:hanging="2"/>
        <w:rPr>
          <w:rFonts w:ascii="Arial" w:eastAsia="Arial" w:hAnsi="Arial" w:cs="Arial"/>
          <w:u w:val="single"/>
        </w:rPr>
      </w:pPr>
    </w:p>
    <w:p w14:paraId="3C901C3C" w14:textId="77777777" w:rsidR="003432DC" w:rsidRPr="00163E11" w:rsidRDefault="00E27ACB" w:rsidP="00163E11">
      <w:pPr>
        <w:numPr>
          <w:ilvl w:val="0"/>
          <w:numId w:val="42"/>
        </w:numPr>
        <w:spacing w:line="276" w:lineRule="auto"/>
        <w:ind w:leftChars="0" w:firstLineChars="0"/>
        <w:rPr>
          <w:rFonts w:ascii="Arial" w:eastAsia="Arial" w:hAnsi="Arial" w:cs="Arial"/>
          <w:b/>
          <w:bCs/>
        </w:rPr>
      </w:pPr>
      <w:r w:rsidRPr="00163E11">
        <w:rPr>
          <w:rFonts w:ascii="Arial" w:eastAsia="Arial" w:hAnsi="Arial" w:cs="Arial"/>
          <w:b/>
          <w:bCs/>
        </w:rPr>
        <w:t xml:space="preserve">Raising the matter with the Care Quality Commission. </w:t>
      </w:r>
    </w:p>
    <w:p w14:paraId="767F4D17" w14:textId="77777777" w:rsidR="00E27ACB" w:rsidRPr="003D246F" w:rsidRDefault="00E27ACB" w:rsidP="00163E11">
      <w:pPr>
        <w:spacing w:line="276" w:lineRule="auto"/>
        <w:ind w:leftChars="0" w:left="2" w:hanging="2"/>
        <w:jc w:val="both"/>
        <w:rPr>
          <w:rFonts w:ascii="Arial" w:eastAsia="Arial" w:hAnsi="Arial" w:cs="Arial"/>
        </w:rPr>
      </w:pPr>
      <w:r w:rsidRPr="003D246F">
        <w:rPr>
          <w:rFonts w:ascii="Arial" w:eastAsia="Arial" w:hAnsi="Arial" w:cs="Arial"/>
        </w:rPr>
        <w:t xml:space="preserve">Call </w:t>
      </w:r>
      <w:r w:rsidR="008B4FAC" w:rsidRPr="003D246F">
        <w:rPr>
          <w:rFonts w:ascii="Arial" w:eastAsia="Arial" w:hAnsi="Arial" w:cs="Arial"/>
        </w:rPr>
        <w:t>the CQC</w:t>
      </w:r>
      <w:r w:rsidRPr="003D246F">
        <w:rPr>
          <w:rFonts w:ascii="Arial" w:eastAsia="Arial" w:hAnsi="Arial" w:cs="Arial"/>
        </w:rPr>
        <w:t xml:space="preserve"> on: 03000 616161</w:t>
      </w:r>
    </w:p>
    <w:p w14:paraId="7FE29C25" w14:textId="77777777" w:rsidR="00E27ACB" w:rsidRPr="003D246F" w:rsidRDefault="00E27ACB" w:rsidP="00163E11">
      <w:pPr>
        <w:spacing w:line="276" w:lineRule="auto"/>
        <w:ind w:leftChars="0" w:left="2" w:hanging="2"/>
        <w:jc w:val="both"/>
        <w:rPr>
          <w:rFonts w:ascii="Arial" w:eastAsia="Arial" w:hAnsi="Arial" w:cs="Arial"/>
        </w:rPr>
      </w:pPr>
      <w:r w:rsidRPr="003D246F">
        <w:rPr>
          <w:rFonts w:ascii="Arial" w:eastAsia="Arial" w:hAnsi="Arial" w:cs="Arial"/>
        </w:rPr>
        <w:t xml:space="preserve">Email </w:t>
      </w:r>
      <w:r w:rsidR="003432DC" w:rsidRPr="003D246F">
        <w:rPr>
          <w:rFonts w:ascii="Arial" w:eastAsia="Arial" w:hAnsi="Arial" w:cs="Arial"/>
        </w:rPr>
        <w:t>the CQC</w:t>
      </w:r>
      <w:r w:rsidRPr="003D246F">
        <w:rPr>
          <w:rFonts w:ascii="Arial" w:eastAsia="Arial" w:hAnsi="Arial" w:cs="Arial"/>
        </w:rPr>
        <w:t xml:space="preserve"> at: enquiries@cqc.org.uk</w:t>
      </w:r>
    </w:p>
    <w:p w14:paraId="509ADB38" w14:textId="77777777" w:rsidR="00E27ACB" w:rsidRDefault="00E27ACB" w:rsidP="00163E11">
      <w:pPr>
        <w:spacing w:line="276" w:lineRule="auto"/>
        <w:ind w:leftChars="0" w:left="2" w:hanging="2"/>
        <w:jc w:val="both"/>
        <w:rPr>
          <w:rFonts w:ascii="Arial" w:eastAsia="Arial" w:hAnsi="Arial" w:cs="Arial"/>
        </w:rPr>
      </w:pPr>
      <w:r w:rsidRPr="003D246F">
        <w:rPr>
          <w:rFonts w:ascii="Arial" w:eastAsia="Arial" w:hAnsi="Arial" w:cs="Arial"/>
        </w:rPr>
        <w:t xml:space="preserve">Look at </w:t>
      </w:r>
      <w:r w:rsidR="00163E11">
        <w:rPr>
          <w:rFonts w:ascii="Arial" w:eastAsia="Arial" w:hAnsi="Arial" w:cs="Arial"/>
        </w:rPr>
        <w:t>their</w:t>
      </w:r>
      <w:r w:rsidRPr="003D246F">
        <w:rPr>
          <w:rFonts w:ascii="Arial" w:eastAsia="Arial" w:hAnsi="Arial" w:cs="Arial"/>
        </w:rPr>
        <w:t xml:space="preserve"> website at: </w:t>
      </w:r>
      <w:r w:rsidR="00163E11" w:rsidRPr="00163E11">
        <w:rPr>
          <w:rFonts w:ascii="Arial" w:eastAsia="Arial" w:hAnsi="Arial" w:cs="Arial"/>
        </w:rPr>
        <w:t>www.cqc.org.uk</w:t>
      </w:r>
    </w:p>
    <w:p w14:paraId="3A0FF5F2" w14:textId="77777777" w:rsidR="00E27ACB" w:rsidRPr="003D246F" w:rsidRDefault="00E27ACB" w:rsidP="00163E11">
      <w:pPr>
        <w:spacing w:line="276" w:lineRule="auto"/>
        <w:ind w:leftChars="0" w:left="2" w:hanging="2"/>
        <w:jc w:val="both"/>
        <w:rPr>
          <w:rFonts w:ascii="Arial" w:eastAsia="Arial" w:hAnsi="Arial" w:cs="Arial"/>
        </w:rPr>
      </w:pPr>
    </w:p>
    <w:p w14:paraId="61F18E1F" w14:textId="77777777" w:rsidR="00336084" w:rsidRPr="003D246F" w:rsidRDefault="00336084" w:rsidP="00163E11">
      <w:pPr>
        <w:spacing w:line="276" w:lineRule="auto"/>
        <w:ind w:leftChars="0" w:left="2" w:hanging="2"/>
        <w:jc w:val="both"/>
        <w:rPr>
          <w:rFonts w:ascii="Arial" w:eastAsia="Arial" w:hAnsi="Arial" w:cs="Arial"/>
        </w:rPr>
      </w:pPr>
      <w:r w:rsidRPr="003D246F">
        <w:rPr>
          <w:rFonts w:ascii="Arial" w:eastAsia="Arial" w:hAnsi="Arial" w:cs="Arial"/>
        </w:rPr>
        <w:t>(Note the CQC has advised</w:t>
      </w:r>
      <w:r w:rsidR="00DA7203" w:rsidRPr="003D246F">
        <w:rPr>
          <w:rFonts w:ascii="Arial" w:eastAsia="Arial" w:hAnsi="Arial" w:cs="Arial"/>
        </w:rPr>
        <w:t>: “</w:t>
      </w:r>
      <w:r w:rsidRPr="003D246F">
        <w:rPr>
          <w:rFonts w:ascii="Arial" w:eastAsia="Arial" w:hAnsi="Arial" w:cs="Arial"/>
          <w:i/>
        </w:rPr>
        <w:t xml:space="preserve">The </w:t>
      </w:r>
      <w:r w:rsidRPr="003D246F">
        <w:rPr>
          <w:rFonts w:ascii="Arial" w:hAnsi="Arial" w:cs="Arial"/>
          <w:i/>
        </w:rPr>
        <w:t>CQC does not have powers to investigate individual complaints, but our assessment framework asks what arrangements are in place for the independent review of complaints</w:t>
      </w:r>
      <w:r w:rsidRPr="003D246F">
        <w:rPr>
          <w:rFonts w:ascii="Arial" w:hAnsi="Arial" w:cs="Arial"/>
          <w:sz w:val="20"/>
          <w:szCs w:val="20"/>
        </w:rPr>
        <w:t>”.</w:t>
      </w:r>
      <w:r w:rsidR="003D246F" w:rsidRPr="003D246F">
        <w:rPr>
          <w:rFonts w:ascii="Arial" w:hAnsi="Arial" w:cs="Arial"/>
          <w:sz w:val="20"/>
          <w:szCs w:val="20"/>
        </w:rPr>
        <w:t>)</w:t>
      </w:r>
    </w:p>
    <w:p w14:paraId="5630AD66" w14:textId="77777777" w:rsidR="00163E11" w:rsidRDefault="00163E11" w:rsidP="00163E11">
      <w:pPr>
        <w:spacing w:line="276" w:lineRule="auto"/>
        <w:ind w:leftChars="0" w:left="0" w:firstLineChars="0" w:firstLine="0"/>
        <w:rPr>
          <w:rFonts w:ascii="Arial" w:eastAsia="Arial" w:hAnsi="Arial" w:cs="Arial"/>
        </w:rPr>
      </w:pPr>
    </w:p>
    <w:p w14:paraId="2560DA43" w14:textId="77777777" w:rsidR="003D246F" w:rsidRPr="00F73877" w:rsidRDefault="003D246F" w:rsidP="00F73877">
      <w:pPr>
        <w:numPr>
          <w:ilvl w:val="0"/>
          <w:numId w:val="42"/>
        </w:numPr>
        <w:spacing w:line="276" w:lineRule="auto"/>
        <w:ind w:leftChars="0" w:firstLineChars="0"/>
        <w:rPr>
          <w:rFonts w:ascii="Arial" w:eastAsia="Arial" w:hAnsi="Arial" w:cs="Arial"/>
          <w:b/>
          <w:bCs/>
        </w:rPr>
      </w:pPr>
      <w:r w:rsidRPr="00163E11">
        <w:rPr>
          <w:rFonts w:ascii="Arial" w:eastAsia="Arial" w:hAnsi="Arial" w:cs="Arial"/>
          <w:b/>
          <w:bCs/>
        </w:rPr>
        <w:t>Via Legal Action</w:t>
      </w:r>
    </w:p>
    <w:p w14:paraId="61829076" w14:textId="77777777" w:rsidR="001E2551" w:rsidRPr="005D26C2" w:rsidRDefault="001E2551" w:rsidP="003D246F">
      <w:pPr>
        <w:pBdr>
          <w:top w:val="nil"/>
          <w:left w:val="nil"/>
          <w:bottom w:val="nil"/>
          <w:right w:val="nil"/>
          <w:between w:val="nil"/>
        </w:pBdr>
        <w:spacing w:line="276" w:lineRule="auto"/>
        <w:ind w:left="0" w:hanging="2"/>
        <w:rPr>
          <w:rFonts w:ascii="Arial" w:eastAsia="Arial" w:hAnsi="Arial" w:cs="Arial"/>
          <w:color w:val="000000"/>
        </w:rPr>
      </w:pPr>
    </w:p>
    <w:p w14:paraId="7B1B4CD1" w14:textId="77777777" w:rsidR="00F73877" w:rsidRPr="00CB3967" w:rsidRDefault="00F73877" w:rsidP="006C54E7">
      <w:pPr>
        <w:numPr>
          <w:ilvl w:val="0"/>
          <w:numId w:val="43"/>
        </w:numPr>
        <w:pBdr>
          <w:top w:val="nil"/>
          <w:left w:val="nil"/>
          <w:bottom w:val="nil"/>
          <w:right w:val="nil"/>
          <w:between w:val="nil"/>
        </w:pBdr>
        <w:spacing w:line="276" w:lineRule="auto"/>
        <w:ind w:leftChars="0" w:firstLineChars="0"/>
        <w:rPr>
          <w:rFonts w:ascii="Arial" w:eastAsia="Arial" w:hAnsi="Arial" w:cs="Arial"/>
          <w:b/>
          <w:color w:val="000000"/>
        </w:rPr>
      </w:pPr>
      <w:r w:rsidRPr="00CB3967">
        <w:rPr>
          <w:rFonts w:ascii="Arial" w:eastAsia="Arial" w:hAnsi="Arial" w:cs="Arial"/>
          <w:b/>
          <w:color w:val="000000"/>
        </w:rPr>
        <w:t xml:space="preserve">Managing Complaints </w:t>
      </w:r>
    </w:p>
    <w:p w14:paraId="08D8E134" w14:textId="77777777" w:rsidR="006C54E7" w:rsidRDefault="00E87985" w:rsidP="006C54E7">
      <w:pPr>
        <w:numPr>
          <w:ilvl w:val="0"/>
          <w:numId w:val="45"/>
        </w:numPr>
        <w:pBdr>
          <w:top w:val="nil"/>
          <w:left w:val="nil"/>
          <w:bottom w:val="nil"/>
          <w:right w:val="nil"/>
          <w:between w:val="nil"/>
        </w:pBdr>
        <w:spacing w:line="276" w:lineRule="auto"/>
        <w:ind w:leftChars="0" w:firstLineChars="0"/>
        <w:rPr>
          <w:rFonts w:ascii="Arial" w:eastAsia="Arial" w:hAnsi="Arial" w:cs="Arial"/>
          <w:color w:val="000000"/>
        </w:rPr>
      </w:pPr>
      <w:r w:rsidRPr="005D26C2">
        <w:rPr>
          <w:rFonts w:ascii="Arial" w:eastAsia="Arial" w:hAnsi="Arial" w:cs="Arial"/>
          <w:color w:val="000000"/>
        </w:rPr>
        <w:t xml:space="preserve">All staff are expected to encourage service users to provide feedback about the service, including complaints, concerns, </w:t>
      </w:r>
      <w:r w:rsidR="00DA7203" w:rsidRPr="005D26C2">
        <w:rPr>
          <w:rFonts w:ascii="Arial" w:eastAsia="Arial" w:hAnsi="Arial" w:cs="Arial"/>
          <w:color w:val="000000"/>
        </w:rPr>
        <w:t>suggestions,</w:t>
      </w:r>
      <w:r w:rsidRPr="005D26C2">
        <w:rPr>
          <w:rFonts w:ascii="Arial" w:eastAsia="Arial" w:hAnsi="Arial" w:cs="Arial"/>
          <w:color w:val="000000"/>
        </w:rPr>
        <w:t xml:space="preserve"> and compliments. </w:t>
      </w:r>
    </w:p>
    <w:p w14:paraId="5CDB8121" w14:textId="77777777" w:rsidR="00877796" w:rsidRPr="005D26C2" w:rsidRDefault="00E87985" w:rsidP="006C54E7">
      <w:pPr>
        <w:numPr>
          <w:ilvl w:val="0"/>
          <w:numId w:val="45"/>
        </w:numPr>
        <w:pBdr>
          <w:top w:val="nil"/>
          <w:left w:val="nil"/>
          <w:bottom w:val="nil"/>
          <w:right w:val="nil"/>
          <w:between w:val="nil"/>
        </w:pBdr>
        <w:spacing w:line="276" w:lineRule="auto"/>
        <w:ind w:leftChars="0" w:firstLineChars="0"/>
        <w:rPr>
          <w:rFonts w:ascii="Arial" w:eastAsia="Arial" w:hAnsi="Arial" w:cs="Arial"/>
          <w:color w:val="000000"/>
        </w:rPr>
      </w:pPr>
      <w:r w:rsidRPr="005D26C2">
        <w:rPr>
          <w:rFonts w:ascii="Arial" w:eastAsia="Arial" w:hAnsi="Arial" w:cs="Arial"/>
          <w:color w:val="000000"/>
        </w:rPr>
        <w:t xml:space="preserve">Staff are expected to attempt resolution of complaints and concerns at the point of service, wherever possible and within the scope of their role and responsibility. </w:t>
      </w:r>
    </w:p>
    <w:p w14:paraId="2BA226A1" w14:textId="77777777" w:rsidR="00877796" w:rsidRPr="005D26C2" w:rsidRDefault="00877796" w:rsidP="003D246F">
      <w:pPr>
        <w:pBdr>
          <w:top w:val="nil"/>
          <w:left w:val="nil"/>
          <w:bottom w:val="nil"/>
          <w:right w:val="nil"/>
          <w:between w:val="nil"/>
        </w:pBdr>
        <w:spacing w:line="276" w:lineRule="auto"/>
        <w:ind w:left="0" w:hanging="2"/>
        <w:rPr>
          <w:rFonts w:ascii="Arial" w:eastAsia="Arial" w:hAnsi="Arial" w:cs="Arial"/>
          <w:color w:val="000000"/>
        </w:rPr>
      </w:pPr>
    </w:p>
    <w:p w14:paraId="039516B2" w14:textId="77777777" w:rsidR="00F73877" w:rsidRPr="00CB3967" w:rsidRDefault="00F73877" w:rsidP="006C54E7">
      <w:pPr>
        <w:numPr>
          <w:ilvl w:val="0"/>
          <w:numId w:val="43"/>
        </w:numPr>
        <w:pBdr>
          <w:top w:val="nil"/>
          <w:left w:val="nil"/>
          <w:bottom w:val="nil"/>
          <w:right w:val="nil"/>
          <w:between w:val="nil"/>
        </w:pBdr>
        <w:spacing w:line="276" w:lineRule="auto"/>
        <w:ind w:leftChars="0" w:firstLineChars="0"/>
        <w:rPr>
          <w:rFonts w:ascii="Arial" w:eastAsia="Arial" w:hAnsi="Arial" w:cs="Arial"/>
          <w:b/>
          <w:color w:val="000000"/>
        </w:rPr>
      </w:pPr>
      <w:r>
        <w:rPr>
          <w:rFonts w:ascii="Arial" w:eastAsia="Arial" w:hAnsi="Arial" w:cs="Arial"/>
          <w:b/>
          <w:color w:val="000000"/>
        </w:rPr>
        <w:t xml:space="preserve">Staff Training </w:t>
      </w:r>
    </w:p>
    <w:p w14:paraId="3051E686" w14:textId="1369D10E" w:rsidR="00877796" w:rsidRPr="005D26C2" w:rsidRDefault="00E87985" w:rsidP="006C54E7">
      <w:pPr>
        <w:pBdr>
          <w:top w:val="nil"/>
          <w:left w:val="nil"/>
          <w:bottom w:val="nil"/>
          <w:right w:val="nil"/>
          <w:between w:val="nil"/>
        </w:pBdr>
        <w:spacing w:line="276" w:lineRule="auto"/>
        <w:ind w:left="0" w:hanging="2"/>
        <w:jc w:val="both"/>
        <w:rPr>
          <w:rFonts w:ascii="Arial" w:eastAsia="Arial" w:hAnsi="Arial" w:cs="Arial"/>
          <w:color w:val="000000"/>
        </w:rPr>
      </w:pPr>
      <w:r w:rsidRPr="005D26C2">
        <w:rPr>
          <w:rFonts w:ascii="Arial" w:eastAsia="Arial" w:hAnsi="Arial" w:cs="Arial"/>
          <w:color w:val="000000"/>
        </w:rPr>
        <w:t>All staff will be appropriately trained to manage complaints competently</w:t>
      </w:r>
      <w:r w:rsidR="00F308D6">
        <w:rPr>
          <w:rFonts w:ascii="Arial" w:eastAsia="Arial" w:hAnsi="Arial" w:cs="Arial"/>
          <w:color w:val="000000"/>
        </w:rPr>
        <w:t xml:space="preserve"> as defined by the training matrix </w:t>
      </w:r>
    </w:p>
    <w:p w14:paraId="3F787A88" w14:textId="77777777" w:rsidR="00877796" w:rsidRDefault="00E87985" w:rsidP="006C54E7">
      <w:pPr>
        <w:pBdr>
          <w:top w:val="nil"/>
          <w:left w:val="nil"/>
          <w:bottom w:val="nil"/>
          <w:right w:val="nil"/>
          <w:between w:val="nil"/>
        </w:pBdr>
        <w:spacing w:line="276" w:lineRule="auto"/>
        <w:ind w:leftChars="0" w:left="0" w:firstLineChars="0" w:firstLine="0"/>
        <w:jc w:val="both"/>
        <w:rPr>
          <w:rFonts w:ascii="Arial" w:eastAsia="Arial" w:hAnsi="Arial" w:cs="Arial"/>
          <w:color w:val="000000"/>
        </w:rPr>
      </w:pPr>
      <w:r w:rsidRPr="005D26C2">
        <w:rPr>
          <w:rFonts w:ascii="Arial" w:eastAsia="Arial" w:hAnsi="Arial" w:cs="Arial"/>
          <w:color w:val="000000"/>
        </w:rPr>
        <w:t>Regular reviews are conducted by the complaints manager to check understanding of the complaints process among our staff.</w:t>
      </w:r>
    </w:p>
    <w:p w14:paraId="17AD93B2" w14:textId="77777777" w:rsidR="00F73877" w:rsidRPr="005D26C2" w:rsidRDefault="00F73877" w:rsidP="006C54E7">
      <w:pPr>
        <w:pBdr>
          <w:top w:val="nil"/>
          <w:left w:val="nil"/>
          <w:bottom w:val="nil"/>
          <w:right w:val="nil"/>
          <w:between w:val="nil"/>
        </w:pBdr>
        <w:spacing w:line="276" w:lineRule="auto"/>
        <w:ind w:leftChars="0" w:left="0" w:firstLineChars="0" w:firstLine="0"/>
        <w:jc w:val="both"/>
        <w:rPr>
          <w:rFonts w:ascii="Arial" w:eastAsia="Arial" w:hAnsi="Arial" w:cs="Arial"/>
          <w:color w:val="000000"/>
        </w:rPr>
      </w:pPr>
    </w:p>
    <w:p w14:paraId="67BB1893" w14:textId="77777777" w:rsidR="00F73877" w:rsidRPr="00F73877" w:rsidRDefault="00F73877" w:rsidP="006C54E7">
      <w:pPr>
        <w:numPr>
          <w:ilvl w:val="0"/>
          <w:numId w:val="43"/>
        </w:numPr>
        <w:pBdr>
          <w:top w:val="nil"/>
          <w:left w:val="nil"/>
          <w:bottom w:val="nil"/>
          <w:right w:val="nil"/>
          <w:between w:val="nil"/>
        </w:pBdr>
        <w:spacing w:line="276" w:lineRule="auto"/>
        <w:ind w:leftChars="0" w:firstLineChars="0"/>
        <w:rPr>
          <w:rFonts w:ascii="Arial" w:eastAsia="Arial" w:hAnsi="Arial" w:cs="Arial"/>
          <w:b/>
          <w:bCs/>
          <w:color w:val="000000"/>
        </w:rPr>
      </w:pPr>
      <w:r w:rsidRPr="00F73877">
        <w:rPr>
          <w:rFonts w:ascii="Arial" w:eastAsia="Arial" w:hAnsi="Arial" w:cs="Arial"/>
          <w:b/>
          <w:bCs/>
          <w:color w:val="000000"/>
        </w:rPr>
        <w:t>Promoting Feedback</w:t>
      </w:r>
    </w:p>
    <w:p w14:paraId="0C0D40FB" w14:textId="77777777" w:rsidR="00877796" w:rsidRPr="005D26C2" w:rsidRDefault="00E87985" w:rsidP="006C54E7">
      <w:pPr>
        <w:pBdr>
          <w:top w:val="nil"/>
          <w:left w:val="nil"/>
          <w:bottom w:val="nil"/>
          <w:right w:val="nil"/>
          <w:between w:val="nil"/>
        </w:pBdr>
        <w:spacing w:line="276" w:lineRule="auto"/>
        <w:ind w:left="0" w:hanging="2"/>
        <w:jc w:val="both"/>
        <w:rPr>
          <w:rFonts w:ascii="Arial" w:eastAsia="Arial" w:hAnsi="Arial" w:cs="Arial"/>
          <w:color w:val="000000"/>
        </w:rPr>
      </w:pPr>
      <w:r w:rsidRPr="005D26C2">
        <w:rPr>
          <w:rFonts w:ascii="Arial" w:eastAsia="Arial" w:hAnsi="Arial" w:cs="Arial"/>
          <w:color w:val="000000"/>
        </w:rPr>
        <w:t>Information is provided about the complaints policy in a variety of ways, including some or all of the following:</w:t>
      </w:r>
    </w:p>
    <w:p w14:paraId="1A85A1DC" w14:textId="77777777" w:rsidR="00877796" w:rsidRPr="005D26C2" w:rsidRDefault="00E87985" w:rsidP="006C54E7">
      <w:pPr>
        <w:numPr>
          <w:ilvl w:val="0"/>
          <w:numId w:val="46"/>
        </w:numPr>
        <w:pBdr>
          <w:top w:val="nil"/>
          <w:left w:val="nil"/>
          <w:bottom w:val="nil"/>
          <w:right w:val="nil"/>
          <w:between w:val="nil"/>
        </w:pBdr>
        <w:spacing w:line="276" w:lineRule="auto"/>
        <w:ind w:leftChars="0" w:firstLineChars="0"/>
        <w:jc w:val="both"/>
        <w:rPr>
          <w:rFonts w:ascii="Arial" w:eastAsia="Arial" w:hAnsi="Arial" w:cs="Arial"/>
          <w:color w:val="000000"/>
        </w:rPr>
      </w:pPr>
      <w:r w:rsidRPr="005D26C2">
        <w:rPr>
          <w:rFonts w:ascii="Arial" w:eastAsia="Arial" w:hAnsi="Arial" w:cs="Arial"/>
          <w:color w:val="000000"/>
        </w:rPr>
        <w:t>On our website</w:t>
      </w:r>
    </w:p>
    <w:p w14:paraId="442A0FB8" w14:textId="77777777" w:rsidR="00877796" w:rsidRPr="005D26C2" w:rsidRDefault="00E87985" w:rsidP="006C54E7">
      <w:pPr>
        <w:numPr>
          <w:ilvl w:val="0"/>
          <w:numId w:val="46"/>
        </w:numPr>
        <w:pBdr>
          <w:top w:val="nil"/>
          <w:left w:val="nil"/>
          <w:bottom w:val="nil"/>
          <w:right w:val="nil"/>
          <w:between w:val="nil"/>
        </w:pBdr>
        <w:spacing w:line="276" w:lineRule="auto"/>
        <w:ind w:leftChars="0" w:firstLineChars="0"/>
        <w:jc w:val="both"/>
        <w:rPr>
          <w:rFonts w:ascii="Arial" w:eastAsia="Arial" w:hAnsi="Arial" w:cs="Arial"/>
          <w:color w:val="000000"/>
        </w:rPr>
      </w:pPr>
      <w:r w:rsidRPr="005D26C2">
        <w:rPr>
          <w:rFonts w:ascii="Arial" w:eastAsia="Arial" w:hAnsi="Arial" w:cs="Arial"/>
          <w:color w:val="000000"/>
        </w:rPr>
        <w:t>Through our service user feedback brochure</w:t>
      </w:r>
    </w:p>
    <w:p w14:paraId="525B0423" w14:textId="77777777" w:rsidR="00877796" w:rsidRPr="005D26C2" w:rsidRDefault="00E87985" w:rsidP="006C54E7">
      <w:pPr>
        <w:numPr>
          <w:ilvl w:val="0"/>
          <w:numId w:val="46"/>
        </w:numPr>
        <w:pBdr>
          <w:top w:val="nil"/>
          <w:left w:val="nil"/>
          <w:bottom w:val="nil"/>
          <w:right w:val="nil"/>
          <w:between w:val="nil"/>
        </w:pBdr>
        <w:spacing w:line="276" w:lineRule="auto"/>
        <w:ind w:leftChars="0" w:firstLineChars="0"/>
        <w:jc w:val="both"/>
        <w:rPr>
          <w:rFonts w:ascii="Arial" w:eastAsia="Arial" w:hAnsi="Arial" w:cs="Arial"/>
          <w:color w:val="000000"/>
        </w:rPr>
      </w:pPr>
      <w:r w:rsidRPr="005D26C2">
        <w:rPr>
          <w:rFonts w:ascii="Arial" w:eastAsia="Arial" w:hAnsi="Arial" w:cs="Arial"/>
          <w:color w:val="000000"/>
        </w:rPr>
        <w:t>Publicity about the service</w:t>
      </w:r>
    </w:p>
    <w:p w14:paraId="4B39E77F" w14:textId="77777777" w:rsidR="00877796" w:rsidRDefault="00E87985" w:rsidP="006C54E7">
      <w:pPr>
        <w:numPr>
          <w:ilvl w:val="0"/>
          <w:numId w:val="46"/>
        </w:numPr>
        <w:pBdr>
          <w:top w:val="nil"/>
          <w:left w:val="nil"/>
          <w:bottom w:val="nil"/>
          <w:right w:val="nil"/>
          <w:between w:val="nil"/>
        </w:pBdr>
        <w:spacing w:line="276" w:lineRule="auto"/>
        <w:ind w:leftChars="0" w:firstLineChars="0"/>
        <w:jc w:val="both"/>
        <w:rPr>
          <w:rFonts w:ascii="Arial" w:eastAsia="Arial" w:hAnsi="Arial" w:cs="Arial"/>
          <w:color w:val="000000"/>
        </w:rPr>
      </w:pPr>
      <w:r w:rsidRPr="005D26C2">
        <w:rPr>
          <w:rFonts w:ascii="Arial" w:eastAsia="Arial" w:hAnsi="Arial" w:cs="Arial"/>
          <w:color w:val="000000"/>
        </w:rPr>
        <w:t xml:space="preserve">Posters in reception </w:t>
      </w:r>
    </w:p>
    <w:p w14:paraId="28A6E396" w14:textId="77777777" w:rsidR="004C1E1B" w:rsidRPr="005D26C2" w:rsidRDefault="004C1E1B" w:rsidP="006C54E7">
      <w:pPr>
        <w:numPr>
          <w:ilvl w:val="0"/>
          <w:numId w:val="46"/>
        </w:numPr>
        <w:pBdr>
          <w:top w:val="nil"/>
          <w:left w:val="nil"/>
          <w:bottom w:val="nil"/>
          <w:right w:val="nil"/>
          <w:between w:val="nil"/>
        </w:pBdr>
        <w:spacing w:line="276" w:lineRule="auto"/>
        <w:ind w:leftChars="0" w:firstLineChars="0"/>
        <w:jc w:val="both"/>
        <w:rPr>
          <w:rFonts w:ascii="Arial" w:eastAsia="Arial" w:hAnsi="Arial" w:cs="Arial"/>
          <w:color w:val="000000"/>
        </w:rPr>
      </w:pPr>
      <w:r>
        <w:rPr>
          <w:rFonts w:ascii="Arial" w:eastAsia="Arial" w:hAnsi="Arial" w:cs="Arial"/>
          <w:color w:val="000000"/>
        </w:rPr>
        <w:t>Email and text response request for review following attendance at clinic.</w:t>
      </w:r>
    </w:p>
    <w:p w14:paraId="01C21F31" w14:textId="77777777" w:rsidR="00877796" w:rsidRPr="005D26C2" w:rsidRDefault="00E87985" w:rsidP="006C54E7">
      <w:pPr>
        <w:numPr>
          <w:ilvl w:val="0"/>
          <w:numId w:val="46"/>
        </w:numPr>
        <w:pBdr>
          <w:top w:val="nil"/>
          <w:left w:val="nil"/>
          <w:bottom w:val="nil"/>
          <w:right w:val="nil"/>
          <w:between w:val="nil"/>
        </w:pBdr>
        <w:spacing w:line="276" w:lineRule="auto"/>
        <w:ind w:leftChars="0" w:firstLineChars="0"/>
        <w:jc w:val="both"/>
        <w:rPr>
          <w:rFonts w:ascii="Arial" w:eastAsia="Arial" w:hAnsi="Arial" w:cs="Arial"/>
          <w:color w:val="000000"/>
        </w:rPr>
      </w:pPr>
      <w:r w:rsidRPr="005D26C2">
        <w:rPr>
          <w:rFonts w:ascii="Arial" w:eastAsia="Arial" w:hAnsi="Arial" w:cs="Arial"/>
          <w:color w:val="000000"/>
        </w:rPr>
        <w:lastRenderedPageBreak/>
        <w:t>Discretely located suggestion boxes; and by staff inviting feedback and comments.</w:t>
      </w:r>
    </w:p>
    <w:p w14:paraId="0DE4B5B7" w14:textId="77777777" w:rsidR="001E2551" w:rsidRPr="005D26C2" w:rsidRDefault="001E2551" w:rsidP="001E2551">
      <w:pPr>
        <w:pBdr>
          <w:top w:val="nil"/>
          <w:left w:val="nil"/>
          <w:bottom w:val="nil"/>
          <w:right w:val="nil"/>
          <w:between w:val="nil"/>
        </w:pBdr>
        <w:spacing w:line="276" w:lineRule="auto"/>
        <w:ind w:left="0" w:hanging="2"/>
        <w:rPr>
          <w:rFonts w:ascii="Arial" w:eastAsia="Arial" w:hAnsi="Arial" w:cs="Arial"/>
        </w:rPr>
      </w:pPr>
    </w:p>
    <w:p w14:paraId="363FD6C2" w14:textId="77777777" w:rsidR="00F73877" w:rsidRPr="00F73877" w:rsidRDefault="00F73877" w:rsidP="006C54E7">
      <w:pPr>
        <w:numPr>
          <w:ilvl w:val="0"/>
          <w:numId w:val="43"/>
        </w:numPr>
        <w:pBdr>
          <w:top w:val="nil"/>
          <w:left w:val="nil"/>
          <w:bottom w:val="nil"/>
          <w:right w:val="nil"/>
          <w:between w:val="nil"/>
        </w:pBdr>
        <w:spacing w:line="276" w:lineRule="auto"/>
        <w:ind w:leftChars="0" w:firstLineChars="0"/>
        <w:rPr>
          <w:rFonts w:ascii="Arial" w:eastAsia="Arial" w:hAnsi="Arial" w:cs="Arial"/>
          <w:b/>
          <w:bCs/>
        </w:rPr>
      </w:pPr>
      <w:r w:rsidRPr="00F73877">
        <w:rPr>
          <w:rFonts w:ascii="Arial" w:eastAsia="Arial" w:hAnsi="Arial" w:cs="Arial"/>
          <w:b/>
          <w:bCs/>
        </w:rPr>
        <w:t>Risk Assessment</w:t>
      </w:r>
    </w:p>
    <w:p w14:paraId="39AF8282" w14:textId="77777777" w:rsidR="00877796" w:rsidRPr="005D26C2" w:rsidRDefault="00E87985" w:rsidP="006C54E7">
      <w:pPr>
        <w:pBdr>
          <w:top w:val="nil"/>
          <w:left w:val="nil"/>
          <w:bottom w:val="nil"/>
          <w:right w:val="nil"/>
          <w:between w:val="nil"/>
        </w:pBdr>
        <w:spacing w:line="276" w:lineRule="auto"/>
        <w:ind w:left="0" w:hanging="2"/>
        <w:jc w:val="both"/>
        <w:rPr>
          <w:rFonts w:ascii="Arial" w:eastAsia="Arial" w:hAnsi="Arial" w:cs="Arial"/>
          <w:color w:val="000000"/>
        </w:rPr>
      </w:pPr>
      <w:r w:rsidRPr="005D26C2">
        <w:rPr>
          <w:rFonts w:ascii="Arial" w:eastAsia="Arial" w:hAnsi="Arial" w:cs="Arial"/>
          <w:color w:val="000000"/>
        </w:rPr>
        <w:t>After receiving a formal complaint, our CQC Registered Manager</w:t>
      </w:r>
      <w:r w:rsidR="002856BF">
        <w:rPr>
          <w:rFonts w:ascii="Arial" w:eastAsia="Arial" w:hAnsi="Arial" w:cs="Arial"/>
          <w:color w:val="000000"/>
        </w:rPr>
        <w:t xml:space="preserve">, </w:t>
      </w:r>
      <w:r w:rsidR="002856BF" w:rsidRPr="002856BF">
        <w:rPr>
          <w:rFonts w:ascii="Arial" w:eastAsia="Arial" w:hAnsi="Arial" w:cs="Arial"/>
          <w:color w:val="000000"/>
        </w:rPr>
        <w:t>Nicky Robinson</w:t>
      </w:r>
      <w:r w:rsidR="002856BF">
        <w:rPr>
          <w:rFonts w:ascii="Arial" w:eastAsia="Arial" w:hAnsi="Arial" w:cs="Arial"/>
          <w:color w:val="000000"/>
        </w:rPr>
        <w:t>,</w:t>
      </w:r>
      <w:r w:rsidRPr="005D26C2">
        <w:rPr>
          <w:rFonts w:ascii="Arial" w:eastAsia="Arial" w:hAnsi="Arial" w:cs="Arial"/>
          <w:color w:val="000000"/>
        </w:rPr>
        <w:t xml:space="preserve"> reviews the issues in consultation with relevant staff in order to decide what action should be taken, consistent with the risk management procedure.</w:t>
      </w:r>
    </w:p>
    <w:p w14:paraId="66204FF1" w14:textId="77777777" w:rsidR="00877796" w:rsidRPr="005D26C2" w:rsidRDefault="00877796" w:rsidP="006C54E7">
      <w:pPr>
        <w:pBdr>
          <w:top w:val="nil"/>
          <w:left w:val="nil"/>
          <w:bottom w:val="nil"/>
          <w:right w:val="nil"/>
          <w:between w:val="nil"/>
        </w:pBdr>
        <w:spacing w:line="276" w:lineRule="auto"/>
        <w:ind w:leftChars="0" w:left="0" w:firstLineChars="0" w:firstLine="0"/>
        <w:rPr>
          <w:rFonts w:ascii="Arial" w:eastAsia="Arial" w:hAnsi="Arial" w:cs="Arial"/>
          <w:color w:val="000000"/>
        </w:rPr>
      </w:pPr>
    </w:p>
    <w:p w14:paraId="3D1B8520" w14:textId="77777777" w:rsidR="00F73877" w:rsidRPr="00F73877" w:rsidRDefault="00F73877" w:rsidP="006C54E7">
      <w:pPr>
        <w:numPr>
          <w:ilvl w:val="0"/>
          <w:numId w:val="43"/>
        </w:numPr>
        <w:pBdr>
          <w:top w:val="nil"/>
          <w:left w:val="nil"/>
          <w:bottom w:val="nil"/>
          <w:right w:val="nil"/>
          <w:between w:val="nil"/>
        </w:pBdr>
        <w:spacing w:line="276" w:lineRule="auto"/>
        <w:ind w:leftChars="0" w:firstLineChars="0"/>
        <w:rPr>
          <w:rFonts w:ascii="Arial" w:eastAsia="Arial" w:hAnsi="Arial" w:cs="Arial"/>
          <w:b/>
          <w:bCs/>
          <w:color w:val="000000"/>
        </w:rPr>
      </w:pPr>
      <w:r w:rsidRPr="00F73877">
        <w:rPr>
          <w:rFonts w:ascii="Arial" w:eastAsia="Arial" w:hAnsi="Arial" w:cs="Arial"/>
          <w:b/>
          <w:bCs/>
          <w:color w:val="000000"/>
        </w:rPr>
        <w:t>Records and Privacy</w:t>
      </w:r>
    </w:p>
    <w:p w14:paraId="0B16DD12" w14:textId="77777777" w:rsidR="002A04CF" w:rsidRPr="005D26C2" w:rsidRDefault="002A04CF" w:rsidP="006C54E7">
      <w:pPr>
        <w:numPr>
          <w:ilvl w:val="0"/>
          <w:numId w:val="47"/>
        </w:numPr>
        <w:pBdr>
          <w:top w:val="nil"/>
          <w:left w:val="nil"/>
          <w:bottom w:val="nil"/>
          <w:right w:val="nil"/>
          <w:between w:val="nil"/>
        </w:pBdr>
        <w:spacing w:line="276" w:lineRule="auto"/>
        <w:ind w:leftChars="0" w:firstLineChars="0"/>
        <w:jc w:val="both"/>
        <w:rPr>
          <w:rFonts w:ascii="Arial" w:eastAsia="Arial" w:hAnsi="Arial" w:cs="Arial"/>
          <w:color w:val="000000"/>
        </w:rPr>
      </w:pPr>
      <w:r w:rsidRPr="005D26C2">
        <w:rPr>
          <w:rFonts w:ascii="Arial" w:eastAsia="Arial" w:hAnsi="Arial" w:cs="Arial"/>
          <w:color w:val="000000"/>
        </w:rPr>
        <w:t>The CQC Registered Manager maintains a complaints register</w:t>
      </w:r>
      <w:r>
        <w:rPr>
          <w:rFonts w:ascii="Arial" w:eastAsia="Arial" w:hAnsi="Arial" w:cs="Arial"/>
          <w:color w:val="000000"/>
        </w:rPr>
        <w:t>/file</w:t>
      </w:r>
      <w:r w:rsidRPr="005D26C2">
        <w:rPr>
          <w:rFonts w:ascii="Arial" w:eastAsia="Arial" w:hAnsi="Arial" w:cs="Arial"/>
          <w:color w:val="000000"/>
        </w:rPr>
        <w:t>.</w:t>
      </w:r>
    </w:p>
    <w:p w14:paraId="0DDE7EA7" w14:textId="77777777" w:rsidR="00877796" w:rsidRPr="005D26C2" w:rsidRDefault="00E87985" w:rsidP="006C54E7">
      <w:pPr>
        <w:numPr>
          <w:ilvl w:val="0"/>
          <w:numId w:val="47"/>
        </w:numPr>
        <w:pBdr>
          <w:top w:val="nil"/>
          <w:left w:val="nil"/>
          <w:bottom w:val="nil"/>
          <w:right w:val="nil"/>
          <w:between w:val="nil"/>
        </w:pBdr>
        <w:spacing w:line="276" w:lineRule="auto"/>
        <w:ind w:leftChars="0" w:firstLineChars="0"/>
        <w:jc w:val="both"/>
        <w:rPr>
          <w:rFonts w:ascii="Arial" w:eastAsia="Arial" w:hAnsi="Arial" w:cs="Arial"/>
          <w:color w:val="000000"/>
        </w:rPr>
      </w:pPr>
      <w:r w:rsidRPr="005D26C2">
        <w:rPr>
          <w:rFonts w:ascii="Arial" w:eastAsia="Arial" w:hAnsi="Arial" w:cs="Arial"/>
          <w:color w:val="000000"/>
        </w:rPr>
        <w:t xml:space="preserve">Personal information in individual complaints is kept confidential and is only made available to those who need it to deal with the complaint. </w:t>
      </w:r>
    </w:p>
    <w:p w14:paraId="632CD96C" w14:textId="77777777" w:rsidR="00877796" w:rsidRPr="005D26C2" w:rsidRDefault="00E87985" w:rsidP="006C54E7">
      <w:pPr>
        <w:numPr>
          <w:ilvl w:val="0"/>
          <w:numId w:val="47"/>
        </w:numPr>
        <w:pBdr>
          <w:top w:val="nil"/>
          <w:left w:val="nil"/>
          <w:bottom w:val="nil"/>
          <w:right w:val="nil"/>
          <w:between w:val="nil"/>
        </w:pBdr>
        <w:spacing w:line="276" w:lineRule="auto"/>
        <w:ind w:leftChars="0" w:firstLineChars="0"/>
        <w:jc w:val="both"/>
        <w:rPr>
          <w:rFonts w:ascii="Arial" w:eastAsia="Arial" w:hAnsi="Arial" w:cs="Arial"/>
          <w:color w:val="000000"/>
        </w:rPr>
      </w:pPr>
      <w:r w:rsidRPr="005D26C2">
        <w:rPr>
          <w:rFonts w:ascii="Arial" w:eastAsia="Arial" w:hAnsi="Arial" w:cs="Arial"/>
          <w:color w:val="000000"/>
        </w:rPr>
        <w:t xml:space="preserve">Complainants are given notice about how their personal information is likely to be used during the investigation of a complaint. </w:t>
      </w:r>
    </w:p>
    <w:p w14:paraId="610DFC0D" w14:textId="77777777" w:rsidR="00877796" w:rsidRPr="005D26C2" w:rsidRDefault="00E87985" w:rsidP="006C54E7">
      <w:pPr>
        <w:numPr>
          <w:ilvl w:val="0"/>
          <w:numId w:val="47"/>
        </w:numPr>
        <w:pBdr>
          <w:top w:val="nil"/>
          <w:left w:val="nil"/>
          <w:bottom w:val="nil"/>
          <w:right w:val="nil"/>
          <w:between w:val="nil"/>
        </w:pBdr>
        <w:spacing w:line="276" w:lineRule="auto"/>
        <w:ind w:leftChars="0" w:firstLineChars="0"/>
        <w:jc w:val="both"/>
        <w:rPr>
          <w:rFonts w:ascii="Arial" w:eastAsia="Arial" w:hAnsi="Arial" w:cs="Arial"/>
          <w:color w:val="000000"/>
        </w:rPr>
      </w:pPr>
      <w:r w:rsidRPr="005D26C2">
        <w:rPr>
          <w:rFonts w:ascii="Arial" w:eastAsia="Arial" w:hAnsi="Arial" w:cs="Arial"/>
          <w:color w:val="000000"/>
        </w:rPr>
        <w:t xml:space="preserve">Individual complaints files are kept in a secure filing cabinet in the complaints manager’s office and in a restricted access section of the computer system’s file server. </w:t>
      </w:r>
    </w:p>
    <w:p w14:paraId="650AEFE9" w14:textId="77777777" w:rsidR="00877796" w:rsidRPr="006C54E7" w:rsidRDefault="00E87985" w:rsidP="006C54E7">
      <w:pPr>
        <w:numPr>
          <w:ilvl w:val="0"/>
          <w:numId w:val="47"/>
        </w:numPr>
        <w:pBdr>
          <w:top w:val="nil"/>
          <w:left w:val="nil"/>
          <w:bottom w:val="nil"/>
          <w:right w:val="nil"/>
          <w:between w:val="nil"/>
        </w:pBdr>
        <w:spacing w:line="276" w:lineRule="auto"/>
        <w:ind w:leftChars="0" w:firstLineChars="0"/>
        <w:jc w:val="both"/>
        <w:rPr>
          <w:rFonts w:ascii="Arial" w:eastAsia="Arial" w:hAnsi="Arial" w:cs="Arial"/>
          <w:color w:val="000000"/>
        </w:rPr>
      </w:pPr>
      <w:r w:rsidRPr="005D26C2">
        <w:rPr>
          <w:rFonts w:ascii="Arial" w:eastAsia="Arial" w:hAnsi="Arial" w:cs="Arial"/>
          <w:color w:val="000000"/>
        </w:rPr>
        <w:t>Service users are provided with access to their medical records in accordance with our Subject Access policy. Others requesting access to a service users’ medical records as part of resolving a complaint are provided with access only if the service user has provided authorisation in accordance with the Subject Access policy</w:t>
      </w:r>
      <w:r w:rsidR="006C54E7">
        <w:rPr>
          <w:rFonts w:ascii="Arial" w:eastAsia="Arial" w:hAnsi="Arial" w:cs="Arial"/>
          <w:color w:val="000000"/>
        </w:rPr>
        <w:t>.</w:t>
      </w:r>
    </w:p>
    <w:p w14:paraId="2DBF0D7D" w14:textId="77777777" w:rsidR="00877796" w:rsidRPr="005D26C2" w:rsidRDefault="00877796" w:rsidP="001E2551">
      <w:pPr>
        <w:pBdr>
          <w:top w:val="nil"/>
          <w:left w:val="nil"/>
          <w:bottom w:val="nil"/>
          <w:right w:val="nil"/>
          <w:between w:val="nil"/>
        </w:pBdr>
        <w:spacing w:line="276" w:lineRule="auto"/>
        <w:ind w:left="0" w:hanging="2"/>
        <w:rPr>
          <w:rFonts w:ascii="Arial" w:eastAsia="Arial" w:hAnsi="Arial" w:cs="Arial"/>
          <w:color w:val="000000"/>
        </w:rPr>
      </w:pPr>
    </w:p>
    <w:p w14:paraId="00B122FB" w14:textId="77777777" w:rsidR="00F73877" w:rsidRPr="00CB3967" w:rsidRDefault="00E87985" w:rsidP="006C54E7">
      <w:pPr>
        <w:numPr>
          <w:ilvl w:val="0"/>
          <w:numId w:val="43"/>
        </w:numPr>
        <w:pBdr>
          <w:top w:val="nil"/>
          <w:left w:val="nil"/>
          <w:bottom w:val="nil"/>
          <w:right w:val="nil"/>
          <w:between w:val="nil"/>
        </w:pBdr>
        <w:spacing w:line="276" w:lineRule="auto"/>
        <w:ind w:leftChars="0" w:firstLineChars="0"/>
        <w:rPr>
          <w:rFonts w:ascii="Arial" w:eastAsia="Arial" w:hAnsi="Arial" w:cs="Arial"/>
          <w:b/>
          <w:color w:val="000000"/>
        </w:rPr>
      </w:pPr>
      <w:r w:rsidRPr="00CB3967">
        <w:rPr>
          <w:rFonts w:ascii="Arial" w:eastAsia="Arial" w:hAnsi="Arial" w:cs="Arial"/>
          <w:b/>
          <w:color w:val="000000"/>
        </w:rPr>
        <w:t>C</w:t>
      </w:r>
      <w:r w:rsidR="00F73877" w:rsidRPr="00CB3967">
        <w:rPr>
          <w:rFonts w:ascii="Arial" w:eastAsia="Arial" w:hAnsi="Arial" w:cs="Arial"/>
          <w:b/>
          <w:color w:val="000000"/>
        </w:rPr>
        <w:t>omplaints about Individuals</w:t>
      </w:r>
    </w:p>
    <w:p w14:paraId="1F521BDB" w14:textId="77777777" w:rsidR="00877796" w:rsidRPr="005D26C2" w:rsidRDefault="00E87985" w:rsidP="006C54E7">
      <w:pPr>
        <w:pBdr>
          <w:top w:val="nil"/>
          <w:left w:val="nil"/>
          <w:bottom w:val="nil"/>
          <w:right w:val="nil"/>
          <w:between w:val="nil"/>
        </w:pBdr>
        <w:spacing w:line="276" w:lineRule="auto"/>
        <w:ind w:left="0" w:hanging="2"/>
        <w:jc w:val="both"/>
        <w:rPr>
          <w:rFonts w:ascii="Arial" w:eastAsia="Arial" w:hAnsi="Arial" w:cs="Arial"/>
          <w:color w:val="000000"/>
        </w:rPr>
      </w:pPr>
      <w:r w:rsidRPr="005D26C2">
        <w:rPr>
          <w:rFonts w:ascii="Arial" w:eastAsia="Arial" w:hAnsi="Arial" w:cs="Arial"/>
          <w:color w:val="000000"/>
        </w:rPr>
        <w:t>Where an individual staff member has been mentioned specifically by a complainant, the matter will be investigated by the relevant manager or supervisor, who will:</w:t>
      </w:r>
    </w:p>
    <w:p w14:paraId="17902541" w14:textId="77777777" w:rsidR="00877796" w:rsidRPr="005D26C2" w:rsidRDefault="00E87985" w:rsidP="006C54E7">
      <w:pPr>
        <w:numPr>
          <w:ilvl w:val="0"/>
          <w:numId w:val="48"/>
        </w:numPr>
        <w:pBdr>
          <w:top w:val="nil"/>
          <w:left w:val="nil"/>
          <w:bottom w:val="nil"/>
          <w:right w:val="nil"/>
          <w:between w:val="nil"/>
        </w:pBdr>
        <w:spacing w:line="276" w:lineRule="auto"/>
        <w:ind w:leftChars="0" w:firstLineChars="0"/>
        <w:jc w:val="both"/>
        <w:rPr>
          <w:rFonts w:ascii="Arial" w:eastAsia="Arial" w:hAnsi="Arial" w:cs="Arial"/>
          <w:color w:val="000000"/>
        </w:rPr>
      </w:pPr>
      <w:r w:rsidRPr="005D26C2">
        <w:rPr>
          <w:rFonts w:ascii="Arial" w:eastAsia="Arial" w:hAnsi="Arial" w:cs="Arial"/>
          <w:color w:val="000000"/>
        </w:rPr>
        <w:t>Inform the staff member of the complaint made against them</w:t>
      </w:r>
    </w:p>
    <w:p w14:paraId="264B9A11" w14:textId="77777777" w:rsidR="00877796" w:rsidRPr="005D26C2" w:rsidRDefault="00E87985" w:rsidP="006C54E7">
      <w:pPr>
        <w:numPr>
          <w:ilvl w:val="0"/>
          <w:numId w:val="48"/>
        </w:numPr>
        <w:pBdr>
          <w:top w:val="nil"/>
          <w:left w:val="nil"/>
          <w:bottom w:val="nil"/>
          <w:right w:val="nil"/>
          <w:between w:val="nil"/>
        </w:pBdr>
        <w:spacing w:line="276" w:lineRule="auto"/>
        <w:ind w:leftChars="0" w:firstLineChars="0"/>
        <w:jc w:val="both"/>
        <w:rPr>
          <w:rFonts w:ascii="Arial" w:eastAsia="Arial" w:hAnsi="Arial" w:cs="Arial"/>
          <w:color w:val="000000"/>
        </w:rPr>
      </w:pPr>
      <w:r w:rsidRPr="005D26C2">
        <w:rPr>
          <w:rFonts w:ascii="Arial" w:eastAsia="Arial" w:hAnsi="Arial" w:cs="Arial"/>
          <w:color w:val="000000"/>
        </w:rPr>
        <w:t xml:space="preserve">Ensure </w:t>
      </w:r>
      <w:r w:rsidR="00DA7203" w:rsidRPr="005D26C2">
        <w:rPr>
          <w:rFonts w:ascii="Arial" w:eastAsia="Arial" w:hAnsi="Arial" w:cs="Arial"/>
          <w:color w:val="000000"/>
        </w:rPr>
        <w:t>that,</w:t>
      </w:r>
      <w:r w:rsidRPr="005D26C2">
        <w:rPr>
          <w:rFonts w:ascii="Arial" w:eastAsia="Arial" w:hAnsi="Arial" w:cs="Arial"/>
          <w:color w:val="000000"/>
        </w:rPr>
        <w:t xml:space="preserve"> if possible, the member of staff does not have any contact with the complainant during the investigation period, or afterwards if deemed appropriate</w:t>
      </w:r>
    </w:p>
    <w:p w14:paraId="661286E7" w14:textId="77777777" w:rsidR="00877796" w:rsidRPr="005D26C2" w:rsidRDefault="00E87985" w:rsidP="006C54E7">
      <w:pPr>
        <w:numPr>
          <w:ilvl w:val="0"/>
          <w:numId w:val="48"/>
        </w:numPr>
        <w:pBdr>
          <w:top w:val="nil"/>
          <w:left w:val="nil"/>
          <w:bottom w:val="nil"/>
          <w:right w:val="nil"/>
          <w:between w:val="nil"/>
        </w:pBdr>
        <w:spacing w:line="276" w:lineRule="auto"/>
        <w:ind w:leftChars="0" w:firstLineChars="0"/>
        <w:jc w:val="both"/>
        <w:rPr>
          <w:rFonts w:ascii="Arial" w:eastAsia="Arial" w:hAnsi="Arial" w:cs="Arial"/>
          <w:color w:val="000000"/>
        </w:rPr>
      </w:pPr>
      <w:r w:rsidRPr="005D26C2">
        <w:rPr>
          <w:rFonts w:ascii="Arial" w:eastAsia="Arial" w:hAnsi="Arial" w:cs="Arial"/>
          <w:color w:val="000000"/>
        </w:rPr>
        <w:t>Ensure fairness and confidentiality is maintained during the investigation; and</w:t>
      </w:r>
    </w:p>
    <w:p w14:paraId="594E803E" w14:textId="77777777" w:rsidR="00877796" w:rsidRPr="005D26C2" w:rsidRDefault="00E87985" w:rsidP="006C54E7">
      <w:pPr>
        <w:numPr>
          <w:ilvl w:val="0"/>
          <w:numId w:val="48"/>
        </w:numPr>
        <w:pBdr>
          <w:top w:val="nil"/>
          <w:left w:val="nil"/>
          <w:bottom w:val="nil"/>
          <w:right w:val="nil"/>
          <w:between w:val="nil"/>
        </w:pBdr>
        <w:spacing w:line="276" w:lineRule="auto"/>
        <w:ind w:leftChars="0" w:firstLineChars="0"/>
        <w:jc w:val="both"/>
        <w:rPr>
          <w:rFonts w:ascii="Arial" w:eastAsia="Arial" w:hAnsi="Arial" w:cs="Arial"/>
          <w:color w:val="000000"/>
        </w:rPr>
      </w:pPr>
      <w:r w:rsidRPr="005D26C2">
        <w:rPr>
          <w:rFonts w:ascii="Arial" w:eastAsia="Arial" w:hAnsi="Arial" w:cs="Arial"/>
          <w:color w:val="000000"/>
        </w:rPr>
        <w:t xml:space="preserve">Encourage the staff member to seek advice from their professional association/body, if desired </w:t>
      </w:r>
    </w:p>
    <w:p w14:paraId="6B62F1B3" w14:textId="77777777" w:rsidR="00877796" w:rsidRPr="005D26C2" w:rsidRDefault="00877796" w:rsidP="006C54E7">
      <w:pPr>
        <w:pBdr>
          <w:top w:val="nil"/>
          <w:left w:val="nil"/>
          <w:bottom w:val="nil"/>
          <w:right w:val="nil"/>
          <w:between w:val="nil"/>
        </w:pBdr>
        <w:spacing w:line="276" w:lineRule="auto"/>
        <w:ind w:left="0" w:hanging="2"/>
        <w:jc w:val="both"/>
        <w:rPr>
          <w:rFonts w:ascii="Arial" w:eastAsia="Arial" w:hAnsi="Arial" w:cs="Arial"/>
          <w:color w:val="000000"/>
        </w:rPr>
      </w:pPr>
    </w:p>
    <w:p w14:paraId="672CEF6E" w14:textId="77777777" w:rsidR="00877796" w:rsidRPr="005D26C2" w:rsidRDefault="00E87985" w:rsidP="006C54E7">
      <w:pPr>
        <w:pBdr>
          <w:top w:val="nil"/>
          <w:left w:val="nil"/>
          <w:bottom w:val="nil"/>
          <w:right w:val="nil"/>
          <w:between w:val="nil"/>
        </w:pBdr>
        <w:spacing w:line="276" w:lineRule="auto"/>
        <w:ind w:left="0" w:hanging="2"/>
        <w:jc w:val="both"/>
        <w:rPr>
          <w:rFonts w:ascii="Arial" w:eastAsia="Arial" w:hAnsi="Arial" w:cs="Arial"/>
          <w:color w:val="000000"/>
        </w:rPr>
      </w:pPr>
      <w:r w:rsidRPr="005D26C2">
        <w:rPr>
          <w:rFonts w:ascii="Arial" w:eastAsia="Arial" w:hAnsi="Arial" w:cs="Arial"/>
          <w:color w:val="000000"/>
        </w:rPr>
        <w:t xml:space="preserve">The staff members will be asked to provide a factual report of the incident, identify systems issues that may have contributed to the incident and suggest possible preventive measures. </w:t>
      </w:r>
    </w:p>
    <w:p w14:paraId="02F2C34E" w14:textId="77777777" w:rsidR="00877796" w:rsidRPr="005D26C2" w:rsidRDefault="00877796" w:rsidP="001E2551">
      <w:pPr>
        <w:pBdr>
          <w:top w:val="nil"/>
          <w:left w:val="nil"/>
          <w:bottom w:val="nil"/>
          <w:right w:val="nil"/>
          <w:between w:val="nil"/>
        </w:pBdr>
        <w:spacing w:line="276" w:lineRule="auto"/>
        <w:ind w:left="0" w:hanging="2"/>
        <w:rPr>
          <w:rFonts w:ascii="Arial" w:eastAsia="Arial" w:hAnsi="Arial" w:cs="Arial"/>
          <w:color w:val="000000"/>
        </w:rPr>
      </w:pPr>
    </w:p>
    <w:p w14:paraId="033B084E" w14:textId="77777777" w:rsidR="00877796" w:rsidRPr="005D26C2" w:rsidRDefault="00E87985" w:rsidP="006C54E7">
      <w:pPr>
        <w:pBdr>
          <w:top w:val="nil"/>
          <w:left w:val="nil"/>
          <w:bottom w:val="nil"/>
          <w:right w:val="nil"/>
          <w:between w:val="nil"/>
        </w:pBdr>
        <w:spacing w:line="276" w:lineRule="auto"/>
        <w:ind w:left="0" w:hanging="2"/>
        <w:jc w:val="both"/>
        <w:rPr>
          <w:rFonts w:ascii="Arial" w:eastAsia="Arial" w:hAnsi="Arial" w:cs="Arial"/>
          <w:color w:val="000000"/>
        </w:rPr>
      </w:pPr>
      <w:r w:rsidRPr="005D26C2">
        <w:rPr>
          <w:rFonts w:ascii="Arial" w:eastAsia="Arial" w:hAnsi="Arial" w:cs="Arial"/>
          <w:color w:val="000000"/>
        </w:rPr>
        <w:t>Where the investigation of a complaint results in findings and recommendations about individual staff members, the issues are addressed through the Disciplinary or other appropriate process</w:t>
      </w:r>
      <w:r w:rsidR="006C54E7">
        <w:rPr>
          <w:rFonts w:ascii="Arial" w:eastAsia="Arial" w:hAnsi="Arial" w:cs="Arial"/>
          <w:color w:val="000000"/>
        </w:rPr>
        <w:t>.</w:t>
      </w:r>
    </w:p>
    <w:p w14:paraId="680A4E5D" w14:textId="77777777" w:rsidR="001E2551" w:rsidRPr="005D26C2" w:rsidRDefault="001E2551" w:rsidP="001E2551">
      <w:pPr>
        <w:pBdr>
          <w:top w:val="nil"/>
          <w:left w:val="nil"/>
          <w:bottom w:val="nil"/>
          <w:right w:val="nil"/>
          <w:between w:val="nil"/>
        </w:pBdr>
        <w:spacing w:line="276" w:lineRule="auto"/>
        <w:ind w:left="0" w:hanging="2"/>
        <w:rPr>
          <w:rFonts w:ascii="Arial" w:eastAsia="Arial" w:hAnsi="Arial" w:cs="Arial"/>
          <w:color w:val="000000"/>
        </w:rPr>
      </w:pPr>
    </w:p>
    <w:p w14:paraId="5BFBB46A" w14:textId="77777777" w:rsidR="00F73877" w:rsidRPr="00F73877" w:rsidRDefault="00F73877" w:rsidP="006C54E7">
      <w:pPr>
        <w:numPr>
          <w:ilvl w:val="0"/>
          <w:numId w:val="43"/>
        </w:numPr>
        <w:pBdr>
          <w:top w:val="nil"/>
          <w:left w:val="nil"/>
          <w:bottom w:val="nil"/>
          <w:right w:val="nil"/>
          <w:between w:val="nil"/>
        </w:pBdr>
        <w:spacing w:line="276" w:lineRule="auto"/>
        <w:ind w:leftChars="0" w:firstLineChars="0"/>
        <w:rPr>
          <w:rFonts w:ascii="Arial" w:eastAsia="Arial" w:hAnsi="Arial" w:cs="Arial"/>
          <w:b/>
          <w:bCs/>
          <w:color w:val="000000"/>
        </w:rPr>
      </w:pPr>
      <w:r w:rsidRPr="00F73877">
        <w:rPr>
          <w:rFonts w:ascii="Arial" w:eastAsia="Arial" w:hAnsi="Arial" w:cs="Arial"/>
          <w:b/>
          <w:bCs/>
          <w:color w:val="000000"/>
        </w:rPr>
        <w:t>Reporting and Recording Complaints</w:t>
      </w:r>
    </w:p>
    <w:p w14:paraId="62966586" w14:textId="77777777" w:rsidR="00877796" w:rsidRPr="005D26C2" w:rsidRDefault="00E87985" w:rsidP="006C54E7">
      <w:pPr>
        <w:pBdr>
          <w:top w:val="nil"/>
          <w:left w:val="nil"/>
          <w:bottom w:val="nil"/>
          <w:right w:val="nil"/>
          <w:between w:val="nil"/>
        </w:pBdr>
        <w:spacing w:line="276" w:lineRule="auto"/>
        <w:ind w:left="0" w:hanging="2"/>
        <w:jc w:val="both"/>
        <w:rPr>
          <w:rFonts w:ascii="Arial" w:eastAsia="Arial" w:hAnsi="Arial" w:cs="Arial"/>
          <w:color w:val="000000"/>
        </w:rPr>
      </w:pPr>
      <w:r w:rsidRPr="005D26C2">
        <w:rPr>
          <w:rFonts w:ascii="Arial" w:eastAsia="Arial" w:hAnsi="Arial" w:cs="Arial"/>
          <w:color w:val="000000"/>
        </w:rPr>
        <w:t xml:space="preserve">The complaints manager prepares regular reports on the number and type of complaints, the outcomes of complaints, recommendations for change and any subsequent action that has been taken. The reports are provided to staff and senior management, and if appropriate, uploaded into personal portfolio for audit and appraisal. </w:t>
      </w:r>
    </w:p>
    <w:p w14:paraId="3A077711" w14:textId="77777777" w:rsidR="00877796" w:rsidRPr="005D26C2" w:rsidRDefault="00E87985" w:rsidP="006C54E7">
      <w:pPr>
        <w:pBdr>
          <w:top w:val="nil"/>
          <w:left w:val="nil"/>
          <w:bottom w:val="nil"/>
          <w:right w:val="nil"/>
          <w:between w:val="nil"/>
        </w:pBdr>
        <w:spacing w:line="276" w:lineRule="auto"/>
        <w:ind w:left="0" w:hanging="2"/>
        <w:jc w:val="both"/>
        <w:rPr>
          <w:rFonts w:ascii="Arial" w:eastAsia="Arial" w:hAnsi="Arial" w:cs="Arial"/>
          <w:color w:val="000000"/>
        </w:rPr>
      </w:pPr>
      <w:r w:rsidRPr="005D26C2">
        <w:rPr>
          <w:rFonts w:ascii="Arial" w:eastAsia="Arial" w:hAnsi="Arial" w:cs="Arial"/>
          <w:color w:val="000000"/>
        </w:rPr>
        <w:t>The complaints manager periodically prepares case studies using anonymised individual complaints to demonstrate how complaints are resolved and followed up, for the information of staff, and for use in audit and appraisal.</w:t>
      </w:r>
    </w:p>
    <w:p w14:paraId="64F9688D" w14:textId="77777777" w:rsidR="00877796" w:rsidRPr="005D26C2" w:rsidRDefault="00E87985" w:rsidP="006C54E7">
      <w:pPr>
        <w:pBdr>
          <w:top w:val="nil"/>
          <w:left w:val="nil"/>
          <w:bottom w:val="nil"/>
          <w:right w:val="nil"/>
          <w:between w:val="nil"/>
        </w:pBdr>
        <w:spacing w:line="276" w:lineRule="auto"/>
        <w:ind w:left="0" w:hanging="2"/>
        <w:jc w:val="both"/>
        <w:rPr>
          <w:rFonts w:ascii="Arial" w:eastAsia="Arial" w:hAnsi="Arial" w:cs="Arial"/>
          <w:color w:val="000000"/>
        </w:rPr>
      </w:pPr>
      <w:r w:rsidRPr="005D26C2">
        <w:rPr>
          <w:rFonts w:ascii="Arial" w:eastAsia="Arial" w:hAnsi="Arial" w:cs="Arial"/>
          <w:color w:val="000000"/>
        </w:rPr>
        <w:t>Information about trends in complaints and how individual complaints are resolved is routinely discussed at staff meetings and clinical review meetings as part of reflecting on the performance of the service and opportunities for improvement.</w:t>
      </w:r>
    </w:p>
    <w:p w14:paraId="26AE686F" w14:textId="6DA2A131" w:rsidR="00877796" w:rsidRPr="005D26C2" w:rsidRDefault="00E87985" w:rsidP="006C54E7">
      <w:pPr>
        <w:pBdr>
          <w:top w:val="nil"/>
          <w:left w:val="nil"/>
          <w:bottom w:val="nil"/>
          <w:right w:val="nil"/>
          <w:between w:val="nil"/>
        </w:pBdr>
        <w:spacing w:line="276" w:lineRule="auto"/>
        <w:ind w:left="0" w:hanging="2"/>
        <w:jc w:val="both"/>
        <w:rPr>
          <w:rFonts w:ascii="Arial" w:eastAsia="Arial" w:hAnsi="Arial" w:cs="Arial"/>
          <w:color w:val="000000"/>
        </w:rPr>
      </w:pPr>
      <w:r w:rsidRPr="005D26C2">
        <w:rPr>
          <w:rFonts w:ascii="Arial" w:eastAsia="Arial" w:hAnsi="Arial" w:cs="Arial"/>
          <w:color w:val="000000"/>
        </w:rPr>
        <w:t xml:space="preserve">Complaints reports are considered and discussed at </w:t>
      </w:r>
      <w:r w:rsidR="00F308D6">
        <w:rPr>
          <w:rFonts w:ascii="Arial" w:eastAsia="Arial" w:hAnsi="Arial" w:cs="Arial"/>
          <w:color w:val="000000"/>
        </w:rPr>
        <w:t xml:space="preserve"> quarterly Governance </w:t>
      </w:r>
      <w:r w:rsidRPr="005D26C2">
        <w:rPr>
          <w:rFonts w:ascii="Arial" w:eastAsia="Arial" w:hAnsi="Arial" w:cs="Arial"/>
          <w:color w:val="000000"/>
        </w:rPr>
        <w:t xml:space="preserve">review meetings </w:t>
      </w:r>
      <w:r w:rsidR="00F308D6">
        <w:rPr>
          <w:rFonts w:ascii="Arial" w:eastAsia="Arial" w:hAnsi="Arial" w:cs="Arial"/>
          <w:color w:val="000000"/>
        </w:rPr>
        <w:t>in conjunction with a CQC regulated clinic e. g Ness Aesthetics</w:t>
      </w:r>
      <w:r w:rsidRPr="005D26C2">
        <w:rPr>
          <w:rFonts w:ascii="Arial" w:eastAsia="Arial" w:hAnsi="Arial" w:cs="Arial"/>
          <w:color w:val="000000"/>
        </w:rPr>
        <w:t xml:space="preserve">. </w:t>
      </w:r>
    </w:p>
    <w:p w14:paraId="7F4270EF" w14:textId="77777777" w:rsidR="006C54E7" w:rsidRDefault="00E87985" w:rsidP="006C54E7">
      <w:pPr>
        <w:pBdr>
          <w:top w:val="nil"/>
          <w:left w:val="nil"/>
          <w:bottom w:val="nil"/>
          <w:right w:val="nil"/>
          <w:between w:val="nil"/>
        </w:pBdr>
        <w:spacing w:line="276" w:lineRule="auto"/>
        <w:ind w:left="0" w:hanging="2"/>
        <w:jc w:val="both"/>
        <w:rPr>
          <w:rFonts w:ascii="Arial" w:eastAsia="Arial" w:hAnsi="Arial" w:cs="Arial"/>
          <w:color w:val="000000"/>
        </w:rPr>
      </w:pPr>
      <w:r w:rsidRPr="005D26C2">
        <w:rPr>
          <w:rFonts w:ascii="Arial" w:eastAsia="Arial" w:hAnsi="Arial" w:cs="Arial"/>
          <w:color w:val="000000"/>
        </w:rPr>
        <w:t>An annual quality improvement report is published that includes information on:</w:t>
      </w:r>
    </w:p>
    <w:p w14:paraId="12028AB8" w14:textId="77777777" w:rsidR="00877796" w:rsidRPr="005D26C2" w:rsidRDefault="00E87985" w:rsidP="006C54E7">
      <w:pPr>
        <w:numPr>
          <w:ilvl w:val="0"/>
          <w:numId w:val="49"/>
        </w:numPr>
        <w:pBdr>
          <w:top w:val="nil"/>
          <w:left w:val="nil"/>
          <w:bottom w:val="nil"/>
          <w:right w:val="nil"/>
          <w:between w:val="nil"/>
        </w:pBdr>
        <w:spacing w:line="276" w:lineRule="auto"/>
        <w:ind w:leftChars="0" w:firstLineChars="0"/>
        <w:jc w:val="both"/>
        <w:rPr>
          <w:rFonts w:ascii="Arial" w:eastAsia="Arial" w:hAnsi="Arial" w:cs="Arial"/>
          <w:color w:val="000000"/>
        </w:rPr>
      </w:pPr>
      <w:r w:rsidRPr="005D26C2">
        <w:rPr>
          <w:rFonts w:ascii="Arial" w:eastAsia="Arial" w:hAnsi="Arial" w:cs="Arial"/>
          <w:color w:val="000000"/>
        </w:rPr>
        <w:t>The number and main types of complaints received, common outcomes and how complaints have resulted in changes</w:t>
      </w:r>
    </w:p>
    <w:p w14:paraId="5CB3C7C6" w14:textId="77777777" w:rsidR="006C54E7" w:rsidRDefault="00E87985" w:rsidP="006C54E7">
      <w:pPr>
        <w:numPr>
          <w:ilvl w:val="0"/>
          <w:numId w:val="49"/>
        </w:numPr>
        <w:pBdr>
          <w:top w:val="nil"/>
          <w:left w:val="nil"/>
          <w:bottom w:val="nil"/>
          <w:right w:val="nil"/>
          <w:between w:val="nil"/>
        </w:pBdr>
        <w:spacing w:line="276" w:lineRule="auto"/>
        <w:ind w:leftChars="0" w:firstLineChars="0"/>
        <w:jc w:val="both"/>
        <w:rPr>
          <w:rFonts w:ascii="Arial" w:eastAsia="Arial" w:hAnsi="Arial" w:cs="Arial"/>
          <w:color w:val="000000"/>
        </w:rPr>
      </w:pPr>
      <w:r w:rsidRPr="005D26C2">
        <w:rPr>
          <w:rFonts w:ascii="Arial" w:eastAsia="Arial" w:hAnsi="Arial" w:cs="Arial"/>
          <w:color w:val="000000"/>
        </w:rPr>
        <w:t xml:space="preserve">How complaints were managed—how the complaints system was promoted, how long it took to resolve complaints (and whether this is consistent with the policy) and whether complainants and staff were satisfied with the process and outcomes; and </w:t>
      </w:r>
    </w:p>
    <w:p w14:paraId="4DEEB03D" w14:textId="77777777" w:rsidR="00877796" w:rsidRPr="005D26C2" w:rsidRDefault="00E87985" w:rsidP="006C54E7">
      <w:pPr>
        <w:numPr>
          <w:ilvl w:val="0"/>
          <w:numId w:val="49"/>
        </w:numPr>
        <w:pBdr>
          <w:top w:val="nil"/>
          <w:left w:val="nil"/>
          <w:bottom w:val="nil"/>
          <w:right w:val="nil"/>
          <w:between w:val="nil"/>
        </w:pBdr>
        <w:spacing w:line="276" w:lineRule="auto"/>
        <w:ind w:leftChars="0" w:firstLineChars="0"/>
        <w:jc w:val="both"/>
        <w:rPr>
          <w:rFonts w:ascii="Arial" w:eastAsia="Arial" w:hAnsi="Arial" w:cs="Arial"/>
          <w:color w:val="000000"/>
        </w:rPr>
      </w:pPr>
      <w:r w:rsidRPr="005D26C2">
        <w:rPr>
          <w:rFonts w:ascii="Arial" w:eastAsia="Arial" w:hAnsi="Arial" w:cs="Arial"/>
          <w:color w:val="000000"/>
        </w:rPr>
        <w:t>The results of any service user satisfaction survey</w:t>
      </w:r>
    </w:p>
    <w:p w14:paraId="44559D08" w14:textId="77777777" w:rsidR="00877796" w:rsidRPr="006C54E7" w:rsidRDefault="00E87985" w:rsidP="006C54E7">
      <w:pPr>
        <w:numPr>
          <w:ilvl w:val="0"/>
          <w:numId w:val="49"/>
        </w:numPr>
        <w:pBdr>
          <w:top w:val="nil"/>
          <w:left w:val="nil"/>
          <w:bottom w:val="nil"/>
          <w:right w:val="nil"/>
          <w:between w:val="nil"/>
        </w:pBdr>
        <w:spacing w:line="276" w:lineRule="auto"/>
        <w:ind w:leftChars="0" w:firstLineChars="0"/>
        <w:jc w:val="both"/>
        <w:rPr>
          <w:rFonts w:ascii="Arial" w:eastAsia="Arial" w:hAnsi="Arial" w:cs="Arial"/>
          <w:color w:val="000000"/>
        </w:rPr>
      </w:pPr>
      <w:r w:rsidRPr="005D26C2">
        <w:rPr>
          <w:rFonts w:ascii="Arial" w:eastAsia="Arial" w:hAnsi="Arial" w:cs="Arial"/>
          <w:color w:val="000000"/>
        </w:rPr>
        <w:t>The service promotes changes it has made as a result of service user complaints and suggestions in its general publicity</w:t>
      </w:r>
    </w:p>
    <w:p w14:paraId="19219836" w14:textId="77777777" w:rsidR="00CB1AC2" w:rsidRPr="005D26C2" w:rsidRDefault="00CB1AC2" w:rsidP="00CB1AC2">
      <w:pPr>
        <w:pBdr>
          <w:top w:val="nil"/>
          <w:left w:val="nil"/>
          <w:bottom w:val="nil"/>
          <w:right w:val="nil"/>
          <w:between w:val="nil"/>
        </w:pBdr>
        <w:spacing w:line="276" w:lineRule="auto"/>
        <w:ind w:left="0" w:hanging="2"/>
        <w:rPr>
          <w:rFonts w:ascii="Arial" w:eastAsia="Arial" w:hAnsi="Arial" w:cs="Arial"/>
          <w:color w:val="000000"/>
        </w:rPr>
      </w:pPr>
    </w:p>
    <w:p w14:paraId="321859A4" w14:textId="77777777" w:rsidR="00F73877" w:rsidRPr="00F73877" w:rsidRDefault="00F73877" w:rsidP="006C54E7">
      <w:pPr>
        <w:numPr>
          <w:ilvl w:val="0"/>
          <w:numId w:val="43"/>
        </w:numPr>
        <w:pBdr>
          <w:top w:val="nil"/>
          <w:left w:val="nil"/>
          <w:bottom w:val="nil"/>
          <w:right w:val="nil"/>
          <w:between w:val="nil"/>
        </w:pBdr>
        <w:spacing w:line="276" w:lineRule="auto"/>
        <w:ind w:leftChars="0" w:firstLineChars="0"/>
        <w:rPr>
          <w:rFonts w:ascii="Arial" w:eastAsia="Arial" w:hAnsi="Arial" w:cs="Arial"/>
          <w:b/>
          <w:bCs/>
          <w:color w:val="000000"/>
        </w:rPr>
      </w:pPr>
      <w:r w:rsidRPr="00F73877">
        <w:rPr>
          <w:rFonts w:ascii="Arial" w:eastAsia="Arial" w:hAnsi="Arial" w:cs="Arial"/>
          <w:b/>
          <w:bCs/>
          <w:color w:val="000000"/>
        </w:rPr>
        <w:t>Vexatious Complaints</w:t>
      </w:r>
    </w:p>
    <w:p w14:paraId="6B8D02BC" w14:textId="77777777" w:rsidR="00CB1AC2" w:rsidRPr="00CB1AC2" w:rsidRDefault="00CB1AC2" w:rsidP="006C54E7">
      <w:pPr>
        <w:spacing w:line="276" w:lineRule="auto"/>
        <w:ind w:left="0" w:hanging="2"/>
        <w:jc w:val="both"/>
        <w:rPr>
          <w:rFonts w:ascii="Arial" w:hAnsi="Arial" w:cs="Arial"/>
          <w:iCs/>
        </w:rPr>
      </w:pPr>
      <w:r w:rsidRPr="00CB1AC2">
        <w:rPr>
          <w:rFonts w:ascii="Arial" w:hAnsi="Arial" w:cs="Arial"/>
          <w:iCs/>
        </w:rPr>
        <w:t>Where a complainant becomes aggressive or, despite effective complaint handling, unreasonable in their promotion of the complaint, some or all of the following formal provisions will apply and will be communicated to the patient:</w:t>
      </w:r>
    </w:p>
    <w:p w14:paraId="2DEC3049" w14:textId="77777777" w:rsidR="00CB1AC2" w:rsidRPr="00CB1AC2" w:rsidRDefault="00CB1AC2" w:rsidP="006C54E7">
      <w:pPr>
        <w:numPr>
          <w:ilvl w:val="0"/>
          <w:numId w:val="50"/>
        </w:numPr>
        <w:spacing w:line="276" w:lineRule="auto"/>
        <w:ind w:leftChars="0" w:firstLineChars="0"/>
        <w:rPr>
          <w:rFonts w:ascii="Arial" w:hAnsi="Arial" w:cs="Arial"/>
          <w:iCs/>
        </w:rPr>
      </w:pPr>
      <w:r w:rsidRPr="00CB1AC2">
        <w:rPr>
          <w:rFonts w:ascii="Arial" w:hAnsi="Arial" w:cs="Arial"/>
          <w:iCs/>
        </w:rPr>
        <w:t>The complaint will be managed by one named individual at senior level who will be the only contact for the patient</w:t>
      </w:r>
    </w:p>
    <w:p w14:paraId="0D7F361E" w14:textId="77777777" w:rsidR="00CB1AC2" w:rsidRPr="00CB1AC2" w:rsidRDefault="00CB1AC2" w:rsidP="006C54E7">
      <w:pPr>
        <w:numPr>
          <w:ilvl w:val="0"/>
          <w:numId w:val="50"/>
        </w:numPr>
        <w:spacing w:line="276" w:lineRule="auto"/>
        <w:ind w:leftChars="0" w:firstLineChars="0"/>
        <w:rPr>
          <w:rFonts w:ascii="Arial" w:hAnsi="Arial" w:cs="Arial"/>
          <w:iCs/>
        </w:rPr>
      </w:pPr>
      <w:r w:rsidRPr="00CB1AC2">
        <w:rPr>
          <w:rFonts w:ascii="Arial" w:hAnsi="Arial" w:cs="Arial"/>
          <w:iCs/>
        </w:rPr>
        <w:t>Contact will be limited to one method only (</w:t>
      </w:r>
      <w:r w:rsidR="00DA7203" w:rsidRPr="00CB1AC2">
        <w:rPr>
          <w:rFonts w:ascii="Arial" w:hAnsi="Arial" w:cs="Arial"/>
          <w:iCs/>
        </w:rPr>
        <w:t>e.g.,</w:t>
      </w:r>
      <w:r w:rsidRPr="00CB1AC2">
        <w:rPr>
          <w:rFonts w:ascii="Arial" w:hAnsi="Arial" w:cs="Arial"/>
          <w:iCs/>
        </w:rPr>
        <w:t xml:space="preserve"> in writing)</w:t>
      </w:r>
    </w:p>
    <w:p w14:paraId="2DC73D77" w14:textId="77777777" w:rsidR="00CB1AC2" w:rsidRPr="00CB1AC2" w:rsidRDefault="00CB1AC2" w:rsidP="006C54E7">
      <w:pPr>
        <w:numPr>
          <w:ilvl w:val="0"/>
          <w:numId w:val="50"/>
        </w:numPr>
        <w:spacing w:line="276" w:lineRule="auto"/>
        <w:ind w:leftChars="0" w:firstLineChars="0"/>
        <w:rPr>
          <w:rFonts w:ascii="Arial" w:hAnsi="Arial" w:cs="Arial"/>
          <w:iCs/>
        </w:rPr>
      </w:pPr>
      <w:r w:rsidRPr="00CB1AC2">
        <w:rPr>
          <w:rFonts w:ascii="Arial" w:hAnsi="Arial" w:cs="Arial"/>
          <w:iCs/>
        </w:rPr>
        <w:t>Place a time limit on each contact</w:t>
      </w:r>
    </w:p>
    <w:p w14:paraId="2E31CAFF" w14:textId="77777777" w:rsidR="00CB1AC2" w:rsidRPr="00CB1AC2" w:rsidRDefault="00CB1AC2" w:rsidP="006C54E7">
      <w:pPr>
        <w:numPr>
          <w:ilvl w:val="0"/>
          <w:numId w:val="50"/>
        </w:numPr>
        <w:spacing w:line="276" w:lineRule="auto"/>
        <w:ind w:leftChars="0" w:firstLineChars="0"/>
        <w:rPr>
          <w:rFonts w:ascii="Arial" w:hAnsi="Arial" w:cs="Arial"/>
          <w:iCs/>
        </w:rPr>
      </w:pPr>
      <w:r w:rsidRPr="00CB1AC2">
        <w:rPr>
          <w:rFonts w:ascii="Arial" w:hAnsi="Arial" w:cs="Arial"/>
          <w:iCs/>
        </w:rPr>
        <w:t>The number of contacts in a time period will be restricted</w:t>
      </w:r>
    </w:p>
    <w:p w14:paraId="6E75556C" w14:textId="77777777" w:rsidR="00CB1AC2" w:rsidRPr="00CB1AC2" w:rsidRDefault="00CB1AC2" w:rsidP="006C54E7">
      <w:pPr>
        <w:numPr>
          <w:ilvl w:val="0"/>
          <w:numId w:val="50"/>
        </w:numPr>
        <w:spacing w:line="276" w:lineRule="auto"/>
        <w:ind w:leftChars="0" w:firstLineChars="0"/>
        <w:rPr>
          <w:rFonts w:ascii="Arial" w:hAnsi="Arial" w:cs="Arial"/>
          <w:iCs/>
        </w:rPr>
      </w:pPr>
      <w:r w:rsidRPr="00CB1AC2">
        <w:rPr>
          <w:rFonts w:ascii="Arial" w:hAnsi="Arial" w:cs="Arial"/>
          <w:iCs/>
        </w:rPr>
        <w:t>A witness may be present for all contacts</w:t>
      </w:r>
    </w:p>
    <w:p w14:paraId="040BF3D4" w14:textId="77777777" w:rsidR="00CB1AC2" w:rsidRPr="00CB1AC2" w:rsidRDefault="00CB1AC2" w:rsidP="006C54E7">
      <w:pPr>
        <w:numPr>
          <w:ilvl w:val="0"/>
          <w:numId w:val="50"/>
        </w:numPr>
        <w:spacing w:line="276" w:lineRule="auto"/>
        <w:ind w:leftChars="0" w:firstLineChars="0"/>
        <w:rPr>
          <w:rFonts w:ascii="Arial" w:hAnsi="Arial" w:cs="Arial"/>
          <w:iCs/>
        </w:rPr>
      </w:pPr>
      <w:r w:rsidRPr="00CB1AC2">
        <w:rPr>
          <w:rFonts w:ascii="Arial" w:hAnsi="Arial" w:cs="Arial"/>
          <w:iCs/>
        </w:rPr>
        <w:t>Repeated complaints about the same issue will be refused</w:t>
      </w:r>
    </w:p>
    <w:p w14:paraId="2286EFB6" w14:textId="77777777" w:rsidR="00CB1AC2" w:rsidRPr="00CB1AC2" w:rsidRDefault="00CB1AC2" w:rsidP="006C54E7">
      <w:pPr>
        <w:numPr>
          <w:ilvl w:val="0"/>
          <w:numId w:val="50"/>
        </w:numPr>
        <w:spacing w:line="276" w:lineRule="auto"/>
        <w:ind w:leftChars="0" w:firstLineChars="0"/>
        <w:rPr>
          <w:rFonts w:ascii="Arial" w:hAnsi="Arial" w:cs="Arial"/>
          <w:iCs/>
        </w:rPr>
      </w:pPr>
      <w:r w:rsidRPr="00CB1AC2">
        <w:rPr>
          <w:rFonts w:ascii="Arial" w:hAnsi="Arial" w:cs="Arial"/>
          <w:iCs/>
        </w:rPr>
        <w:t>Only acknowledge correspondence regarding a closed matter, not respond to it</w:t>
      </w:r>
    </w:p>
    <w:p w14:paraId="0C4A9A43" w14:textId="77777777" w:rsidR="00CB1AC2" w:rsidRPr="00CB1AC2" w:rsidRDefault="00CB1AC2" w:rsidP="006C54E7">
      <w:pPr>
        <w:numPr>
          <w:ilvl w:val="0"/>
          <w:numId w:val="50"/>
        </w:numPr>
        <w:spacing w:line="276" w:lineRule="auto"/>
        <w:ind w:leftChars="0" w:firstLineChars="0"/>
        <w:rPr>
          <w:rFonts w:ascii="Arial" w:hAnsi="Arial" w:cs="Arial"/>
          <w:iCs/>
        </w:rPr>
      </w:pPr>
      <w:r w:rsidRPr="00CB1AC2">
        <w:rPr>
          <w:rFonts w:ascii="Arial" w:hAnsi="Arial" w:cs="Arial"/>
          <w:iCs/>
        </w:rPr>
        <w:t>Set behaviour standards</w:t>
      </w:r>
    </w:p>
    <w:p w14:paraId="3B1C595E" w14:textId="77777777" w:rsidR="00CB1AC2" w:rsidRPr="00CB1AC2" w:rsidRDefault="00CB1AC2" w:rsidP="006C54E7">
      <w:pPr>
        <w:numPr>
          <w:ilvl w:val="0"/>
          <w:numId w:val="50"/>
        </w:numPr>
        <w:spacing w:line="276" w:lineRule="auto"/>
        <w:ind w:leftChars="0" w:firstLineChars="0"/>
        <w:rPr>
          <w:rFonts w:ascii="Arial" w:hAnsi="Arial" w:cs="Arial"/>
          <w:iCs/>
        </w:rPr>
      </w:pPr>
      <w:r w:rsidRPr="00CB1AC2">
        <w:rPr>
          <w:rFonts w:ascii="Arial" w:hAnsi="Arial" w:cs="Arial"/>
          <w:iCs/>
        </w:rPr>
        <w:t>Return irrelevant documentation</w:t>
      </w:r>
    </w:p>
    <w:p w14:paraId="429190A7" w14:textId="77777777" w:rsidR="00C764AB" w:rsidRDefault="00CB1AC2" w:rsidP="006C54E7">
      <w:pPr>
        <w:numPr>
          <w:ilvl w:val="0"/>
          <w:numId w:val="50"/>
        </w:numPr>
        <w:spacing w:line="276" w:lineRule="auto"/>
        <w:ind w:leftChars="0" w:firstLineChars="0"/>
        <w:rPr>
          <w:rFonts w:ascii="Arial" w:hAnsi="Arial" w:cs="Arial"/>
          <w:iCs/>
        </w:rPr>
      </w:pPr>
      <w:r>
        <w:rPr>
          <w:rFonts w:ascii="Arial" w:hAnsi="Arial" w:cs="Arial"/>
          <w:iCs/>
        </w:rPr>
        <w:lastRenderedPageBreak/>
        <w:t>Keep detailed records.</w:t>
      </w:r>
    </w:p>
    <w:p w14:paraId="296FEF7D" w14:textId="77777777" w:rsidR="006C54E7" w:rsidRPr="006C54E7" w:rsidRDefault="006C54E7" w:rsidP="006C54E7">
      <w:pPr>
        <w:spacing w:line="276" w:lineRule="auto"/>
        <w:ind w:leftChars="0" w:left="0" w:firstLineChars="0" w:firstLine="0"/>
        <w:rPr>
          <w:rFonts w:ascii="Arial" w:hAnsi="Arial" w:cs="Arial"/>
          <w:iCs/>
        </w:rPr>
      </w:pPr>
    </w:p>
    <w:p w14:paraId="097087AB" w14:textId="77777777" w:rsidR="00F73877" w:rsidRPr="00F73877" w:rsidRDefault="00F73877" w:rsidP="006C54E7">
      <w:pPr>
        <w:numPr>
          <w:ilvl w:val="0"/>
          <w:numId w:val="43"/>
        </w:numPr>
        <w:pBdr>
          <w:top w:val="nil"/>
          <w:left w:val="nil"/>
          <w:bottom w:val="nil"/>
          <w:right w:val="nil"/>
          <w:between w:val="nil"/>
        </w:pBdr>
        <w:spacing w:line="276" w:lineRule="auto"/>
        <w:ind w:leftChars="0" w:firstLineChars="0"/>
        <w:rPr>
          <w:rFonts w:ascii="Arial" w:eastAsia="Arial" w:hAnsi="Arial" w:cs="Arial"/>
          <w:b/>
          <w:bCs/>
          <w:color w:val="000000"/>
        </w:rPr>
      </w:pPr>
      <w:r w:rsidRPr="00F73877">
        <w:rPr>
          <w:rFonts w:ascii="Arial" w:eastAsia="Arial" w:hAnsi="Arial" w:cs="Arial"/>
          <w:b/>
          <w:bCs/>
          <w:color w:val="000000"/>
        </w:rPr>
        <w:t>Monitoring and Evaluation</w:t>
      </w:r>
    </w:p>
    <w:p w14:paraId="2D1629C3" w14:textId="77777777" w:rsidR="00C764AB" w:rsidRPr="005D26C2" w:rsidRDefault="00C764AB" w:rsidP="006C54E7">
      <w:pPr>
        <w:pBdr>
          <w:top w:val="nil"/>
          <w:left w:val="nil"/>
          <w:bottom w:val="nil"/>
          <w:right w:val="nil"/>
          <w:between w:val="nil"/>
        </w:pBdr>
        <w:spacing w:line="276" w:lineRule="auto"/>
        <w:ind w:left="0" w:hanging="2"/>
        <w:jc w:val="both"/>
        <w:rPr>
          <w:rFonts w:ascii="Arial" w:eastAsia="Arial" w:hAnsi="Arial" w:cs="Arial"/>
          <w:color w:val="000000"/>
        </w:rPr>
      </w:pPr>
      <w:r w:rsidRPr="005D26C2">
        <w:rPr>
          <w:rFonts w:ascii="Arial" w:eastAsia="Arial" w:hAnsi="Arial" w:cs="Arial"/>
          <w:color w:val="000000"/>
        </w:rPr>
        <w:t xml:space="preserve">The complaints manager continuously monitors the amount of time taken to resolve complaints, whether recommended changes have been acted on and whether satisfactory outcomes have been achieved. </w:t>
      </w:r>
    </w:p>
    <w:p w14:paraId="7194DBDC" w14:textId="77777777" w:rsidR="00C764AB" w:rsidRPr="005D26C2" w:rsidRDefault="00C764AB" w:rsidP="006C54E7">
      <w:pPr>
        <w:pBdr>
          <w:top w:val="nil"/>
          <w:left w:val="nil"/>
          <w:bottom w:val="nil"/>
          <w:right w:val="nil"/>
          <w:between w:val="nil"/>
        </w:pBdr>
        <w:spacing w:line="276" w:lineRule="auto"/>
        <w:ind w:left="0" w:hanging="2"/>
        <w:jc w:val="both"/>
        <w:rPr>
          <w:rFonts w:ascii="Arial" w:eastAsia="Arial" w:hAnsi="Arial" w:cs="Arial"/>
          <w:color w:val="000000"/>
        </w:rPr>
      </w:pPr>
    </w:p>
    <w:p w14:paraId="691C3044" w14:textId="77777777" w:rsidR="00C764AB" w:rsidRPr="00B9296D" w:rsidRDefault="00C764AB" w:rsidP="006C54E7">
      <w:pPr>
        <w:pBdr>
          <w:top w:val="nil"/>
          <w:left w:val="nil"/>
          <w:bottom w:val="nil"/>
          <w:right w:val="nil"/>
          <w:between w:val="nil"/>
        </w:pBdr>
        <w:spacing w:line="276" w:lineRule="auto"/>
        <w:ind w:left="0" w:hanging="2"/>
        <w:jc w:val="both"/>
        <w:rPr>
          <w:rFonts w:ascii="Arial" w:eastAsia="Arial" w:hAnsi="Arial" w:cs="Arial"/>
          <w:color w:val="000000"/>
        </w:rPr>
      </w:pPr>
      <w:r w:rsidRPr="005D26C2">
        <w:rPr>
          <w:rFonts w:ascii="Arial" w:eastAsia="Arial" w:hAnsi="Arial" w:cs="Arial"/>
          <w:color w:val="000000"/>
        </w:rPr>
        <w:t xml:space="preserve">The complaints manager annually reviews the complaints management system to evaluate if the complaints policy is being complied with and how it measures up against best practice guidelines.  As part of the evaluation, users and staff will </w:t>
      </w:r>
      <w:r w:rsidR="00DA7203" w:rsidRPr="005D26C2">
        <w:rPr>
          <w:rFonts w:ascii="Arial" w:eastAsia="Arial" w:hAnsi="Arial" w:cs="Arial"/>
          <w:color w:val="000000"/>
        </w:rPr>
        <w:t>be asked</w:t>
      </w:r>
      <w:r w:rsidRPr="005D26C2">
        <w:rPr>
          <w:rFonts w:ascii="Arial" w:eastAsia="Arial" w:hAnsi="Arial" w:cs="Arial"/>
          <w:color w:val="000000"/>
        </w:rPr>
        <w:t xml:space="preserve"> to comment on their awareness of the policy and how well it works in practice.</w:t>
      </w:r>
    </w:p>
    <w:p w14:paraId="769D0D3C" w14:textId="77777777" w:rsidR="00877796" w:rsidRDefault="00877796" w:rsidP="006C54E7">
      <w:pPr>
        <w:pBdr>
          <w:top w:val="nil"/>
          <w:left w:val="nil"/>
          <w:bottom w:val="nil"/>
          <w:right w:val="nil"/>
          <w:between w:val="nil"/>
        </w:pBdr>
        <w:spacing w:line="276" w:lineRule="auto"/>
        <w:ind w:left="0" w:hanging="2"/>
        <w:jc w:val="both"/>
        <w:rPr>
          <w:rFonts w:ascii="Arial" w:eastAsia="Arial" w:hAnsi="Arial" w:cs="Arial"/>
          <w:color w:val="000000"/>
        </w:rPr>
      </w:pPr>
    </w:p>
    <w:p w14:paraId="54CD245A" w14:textId="77777777" w:rsidR="00EC27FB" w:rsidRDefault="00EC27FB" w:rsidP="006C54E7">
      <w:pPr>
        <w:pBdr>
          <w:top w:val="nil"/>
          <w:left w:val="nil"/>
          <w:bottom w:val="nil"/>
          <w:right w:val="nil"/>
          <w:between w:val="nil"/>
        </w:pBdr>
        <w:spacing w:line="276" w:lineRule="auto"/>
        <w:ind w:left="0" w:hanging="2"/>
        <w:jc w:val="both"/>
        <w:rPr>
          <w:rFonts w:ascii="Arial" w:eastAsia="Arial" w:hAnsi="Arial" w:cs="Arial"/>
          <w:color w:val="000000"/>
        </w:rPr>
      </w:pPr>
    </w:p>
    <w:p w14:paraId="1231BE67" w14:textId="77777777" w:rsidR="00EC27FB" w:rsidRDefault="00EC27FB" w:rsidP="006C54E7">
      <w:pPr>
        <w:pBdr>
          <w:top w:val="nil"/>
          <w:left w:val="nil"/>
          <w:bottom w:val="nil"/>
          <w:right w:val="nil"/>
          <w:between w:val="nil"/>
        </w:pBdr>
        <w:spacing w:line="276" w:lineRule="auto"/>
        <w:ind w:left="0" w:hanging="2"/>
        <w:jc w:val="both"/>
        <w:rPr>
          <w:rFonts w:ascii="Arial" w:eastAsia="Arial" w:hAnsi="Arial" w:cs="Arial"/>
          <w:color w:val="000000"/>
        </w:rPr>
      </w:pPr>
    </w:p>
    <w:p w14:paraId="36FEB5B0" w14:textId="77777777" w:rsidR="00EC27FB" w:rsidRDefault="00EC27FB" w:rsidP="006C54E7">
      <w:pPr>
        <w:pBdr>
          <w:top w:val="nil"/>
          <w:left w:val="nil"/>
          <w:bottom w:val="nil"/>
          <w:right w:val="nil"/>
          <w:between w:val="nil"/>
        </w:pBdr>
        <w:spacing w:line="276" w:lineRule="auto"/>
        <w:ind w:left="0" w:hanging="2"/>
        <w:jc w:val="both"/>
        <w:rPr>
          <w:rFonts w:ascii="Arial" w:eastAsia="Arial" w:hAnsi="Arial" w:cs="Arial"/>
          <w:color w:val="000000"/>
        </w:rPr>
      </w:pPr>
    </w:p>
    <w:p w14:paraId="30D7AA69" w14:textId="77777777" w:rsidR="00EC27FB" w:rsidRPr="00B9296D" w:rsidRDefault="00EC27FB" w:rsidP="006C54E7">
      <w:pPr>
        <w:pBdr>
          <w:top w:val="nil"/>
          <w:left w:val="nil"/>
          <w:bottom w:val="nil"/>
          <w:right w:val="nil"/>
          <w:between w:val="nil"/>
        </w:pBdr>
        <w:spacing w:line="276" w:lineRule="auto"/>
        <w:ind w:left="0" w:hanging="2"/>
        <w:jc w:val="both"/>
        <w:rPr>
          <w:rFonts w:ascii="Arial" w:eastAsia="Arial" w:hAnsi="Arial" w:cs="Arial"/>
          <w:color w:val="000000"/>
        </w:rPr>
      </w:pPr>
    </w:p>
    <w:p w14:paraId="6268E581" w14:textId="77777777" w:rsidR="00CB1AC2" w:rsidRPr="003B09D2" w:rsidRDefault="007F1052" w:rsidP="003B09D2">
      <w:pPr>
        <w:ind w:left="0" w:hanging="2"/>
        <w:rPr>
          <w:rStyle w:val="CommentReference"/>
          <w:rFonts w:eastAsia="Arial"/>
        </w:rPr>
      </w:pPr>
      <w:r w:rsidRPr="003B09D2">
        <w:rPr>
          <w:rStyle w:val="CommentReference"/>
          <w:rFonts w:eastAsia="Arial"/>
          <w:noProof/>
        </w:rPr>
        <w:lastRenderedPageBreak/>
        <w:drawing>
          <wp:anchor distT="0" distB="0" distL="114300" distR="114300" simplePos="0" relativeHeight="251657728" behindDoc="0" locked="0" layoutInCell="1" allowOverlap="1" wp14:anchorId="3CEB08A2" wp14:editId="07777777">
            <wp:simplePos x="0" y="0"/>
            <wp:positionH relativeFrom="column">
              <wp:posOffset>-154305</wp:posOffset>
            </wp:positionH>
            <wp:positionV relativeFrom="paragraph">
              <wp:posOffset>-161925</wp:posOffset>
            </wp:positionV>
            <wp:extent cx="5833745" cy="8569960"/>
            <wp:effectExtent l="0" t="0" r="0" b="21590"/>
            <wp:wrapSquare wrapText="bothSides"/>
            <wp:docPr id="3" name="Organization Chart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p>
    <w:sectPr w:rsidR="00CB1AC2" w:rsidRPr="003B09D2" w:rsidSect="004617E0">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D64B7" w14:textId="77777777" w:rsidR="00FE5A82" w:rsidRDefault="00FE5A82">
      <w:pPr>
        <w:spacing w:line="240" w:lineRule="auto"/>
        <w:ind w:left="0" w:hanging="2"/>
      </w:pPr>
      <w:r>
        <w:separator/>
      </w:r>
    </w:p>
  </w:endnote>
  <w:endnote w:type="continuationSeparator" w:id="0">
    <w:p w14:paraId="693AEF66" w14:textId="77777777" w:rsidR="00FE5A82" w:rsidRDefault="00FE5A8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Omega">
    <w:altName w:val="Candara"/>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18F9B" w14:textId="77777777" w:rsidR="00DA7203" w:rsidRDefault="00DA7203">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FC0FD" w14:textId="77777777" w:rsidR="002856BF" w:rsidRPr="00012545" w:rsidRDefault="002856BF" w:rsidP="002856BF">
    <w:pPr>
      <w:tabs>
        <w:tab w:val="center" w:pos="4550"/>
        <w:tab w:val="left" w:pos="5818"/>
      </w:tabs>
      <w:ind w:left="1" w:right="260" w:hanging="3"/>
      <w:jc w:val="right"/>
      <w:rPr>
        <w:rFonts w:ascii="Arial" w:hAnsi="Arial" w:cs="Arial"/>
        <w:color w:val="002060"/>
      </w:rPr>
    </w:pPr>
    <w:r w:rsidRPr="00012545">
      <w:rPr>
        <w:rFonts w:ascii="Arial" w:hAnsi="Arial" w:cs="Arial"/>
        <w:color w:val="002060"/>
        <w:spacing w:val="60"/>
      </w:rPr>
      <w:t>Page</w:t>
    </w:r>
    <w:r w:rsidRPr="00012545">
      <w:rPr>
        <w:rFonts w:ascii="Arial" w:hAnsi="Arial" w:cs="Arial"/>
        <w:color w:val="002060"/>
      </w:rPr>
      <w:t xml:space="preserve"> </w:t>
    </w:r>
    <w:r w:rsidRPr="00012545">
      <w:rPr>
        <w:rFonts w:ascii="Arial" w:hAnsi="Arial" w:cs="Arial"/>
        <w:color w:val="002060"/>
      </w:rPr>
      <w:fldChar w:fldCharType="begin"/>
    </w:r>
    <w:r w:rsidRPr="00012545">
      <w:rPr>
        <w:rFonts w:ascii="Arial" w:hAnsi="Arial" w:cs="Arial"/>
        <w:color w:val="002060"/>
      </w:rPr>
      <w:instrText xml:space="preserve"> PAGE   \* MERGEFORMAT </w:instrText>
    </w:r>
    <w:r w:rsidRPr="00012545">
      <w:rPr>
        <w:rFonts w:ascii="Arial" w:hAnsi="Arial" w:cs="Arial"/>
        <w:color w:val="002060"/>
      </w:rPr>
      <w:fldChar w:fldCharType="separate"/>
    </w:r>
    <w:r w:rsidRPr="00012545">
      <w:rPr>
        <w:rFonts w:ascii="Arial" w:hAnsi="Arial" w:cs="Arial"/>
        <w:color w:val="002060"/>
      </w:rPr>
      <w:t>1</w:t>
    </w:r>
    <w:r w:rsidRPr="00012545">
      <w:rPr>
        <w:rFonts w:ascii="Arial" w:hAnsi="Arial" w:cs="Arial"/>
        <w:color w:val="002060"/>
      </w:rPr>
      <w:fldChar w:fldCharType="end"/>
    </w:r>
    <w:r w:rsidRPr="00012545">
      <w:rPr>
        <w:rFonts w:ascii="Arial" w:hAnsi="Arial" w:cs="Arial"/>
        <w:color w:val="002060"/>
      </w:rPr>
      <w:t xml:space="preserve"> | </w:t>
    </w:r>
    <w:r w:rsidRPr="00012545">
      <w:rPr>
        <w:rFonts w:ascii="Arial" w:hAnsi="Arial" w:cs="Arial"/>
        <w:color w:val="002060"/>
      </w:rPr>
      <w:fldChar w:fldCharType="begin"/>
    </w:r>
    <w:r w:rsidRPr="00012545">
      <w:rPr>
        <w:rFonts w:ascii="Arial" w:hAnsi="Arial" w:cs="Arial"/>
        <w:color w:val="002060"/>
      </w:rPr>
      <w:instrText xml:space="preserve"> NUMPAGES  \* Arabic  \* MERGEFORMAT </w:instrText>
    </w:r>
    <w:r w:rsidRPr="00012545">
      <w:rPr>
        <w:rFonts w:ascii="Arial" w:hAnsi="Arial" w:cs="Arial"/>
        <w:color w:val="002060"/>
      </w:rPr>
      <w:fldChar w:fldCharType="separate"/>
    </w:r>
    <w:r w:rsidRPr="00012545">
      <w:rPr>
        <w:rFonts w:ascii="Arial" w:hAnsi="Arial" w:cs="Arial"/>
        <w:color w:val="002060"/>
      </w:rPr>
      <w:t>1</w:t>
    </w:r>
    <w:r w:rsidRPr="00012545">
      <w:rPr>
        <w:rFonts w:ascii="Arial" w:hAnsi="Arial" w:cs="Arial"/>
        <w:color w:val="002060"/>
      </w:rPr>
      <w:fldChar w:fldCharType="end"/>
    </w:r>
  </w:p>
  <w:p w14:paraId="0DFD4A5F" w14:textId="77777777" w:rsidR="00877796" w:rsidRPr="00012545" w:rsidRDefault="002856BF" w:rsidP="002856BF">
    <w:pPr>
      <w:spacing w:line="276" w:lineRule="auto"/>
      <w:ind w:left="0" w:hanging="2"/>
      <w:rPr>
        <w:rFonts w:ascii="Arial" w:hAnsi="Arial" w:cs="Arial"/>
        <w:color w:val="002060"/>
      </w:rPr>
    </w:pPr>
    <w:r w:rsidRPr="00012545">
      <w:rPr>
        <w:rFonts w:ascii="Arial" w:hAnsi="Arial" w:cs="Arial"/>
        <w:color w:val="002060"/>
      </w:rPr>
      <w:t xml:space="preserve">NR Aesthetics and Skin Ltd </w:t>
    </w:r>
    <w:r w:rsidRPr="00012545">
      <w:rPr>
        <w:rFonts w:ascii="Arial" w:eastAsia="Calibri" w:hAnsi="Arial" w:cs="Arial"/>
        <w:color w:val="002060"/>
      </w:rPr>
      <w:t>Complaints Policy</w:t>
    </w:r>
    <w:r w:rsidRPr="00012545">
      <w:rPr>
        <w:rFonts w:ascii="Arial" w:hAnsi="Arial" w:cs="Arial"/>
        <w:color w:val="002060"/>
      </w:rPr>
      <w:t xml:space="preserve"> V</w:t>
    </w:r>
    <w:r w:rsidR="004C319B">
      <w:rPr>
        <w:rFonts w:ascii="Arial" w:hAnsi="Arial" w:cs="Arial"/>
        <w:color w:val="002060"/>
      </w:rPr>
      <w:t>2</w:t>
    </w:r>
    <w:r w:rsidRPr="00012545">
      <w:rPr>
        <w:rFonts w:ascii="Arial" w:hAnsi="Arial" w:cs="Arial"/>
        <w:color w:val="002060"/>
      </w:rPr>
      <w:t>.</w:t>
    </w:r>
    <w:r w:rsidR="004C319B">
      <w:rPr>
        <w:rFonts w:ascii="Arial" w:hAnsi="Arial" w:cs="Arial"/>
        <w:color w:val="002060"/>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8B5D1" w14:textId="77777777" w:rsidR="00DA7203" w:rsidRDefault="00DA7203">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694B9" w14:textId="77777777" w:rsidR="00FE5A82" w:rsidRDefault="00FE5A82">
      <w:pPr>
        <w:spacing w:line="240" w:lineRule="auto"/>
        <w:ind w:left="0" w:hanging="2"/>
      </w:pPr>
      <w:r>
        <w:separator/>
      </w:r>
    </w:p>
  </w:footnote>
  <w:footnote w:type="continuationSeparator" w:id="0">
    <w:p w14:paraId="090F9549" w14:textId="77777777" w:rsidR="00FE5A82" w:rsidRDefault="00FE5A8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EB4AB" w14:textId="77777777" w:rsidR="00DA7203" w:rsidRDefault="00DA7203">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601FE" w14:textId="77777777" w:rsidR="00877796" w:rsidRDefault="007F1052">
    <w:pPr>
      <w:pBdr>
        <w:top w:val="nil"/>
        <w:left w:val="nil"/>
        <w:bottom w:val="nil"/>
        <w:right w:val="nil"/>
        <w:between w:val="nil"/>
      </w:pBdr>
      <w:tabs>
        <w:tab w:val="center" w:pos="4513"/>
        <w:tab w:val="right" w:pos="9026"/>
      </w:tabs>
      <w:spacing w:line="240" w:lineRule="auto"/>
      <w:ind w:left="0" w:hanging="2"/>
      <w:rPr>
        <w:color w:val="000000"/>
      </w:rPr>
    </w:pPr>
    <w:r w:rsidRPr="00CA690F">
      <w:rPr>
        <w:noProof/>
      </w:rPr>
      <w:drawing>
        <wp:inline distT="0" distB="0" distL="0" distR="0" wp14:anchorId="1638073C" wp14:editId="07777777">
          <wp:extent cx="742950" cy="714375"/>
          <wp:effectExtent l="0" t="0" r="0" b="0"/>
          <wp:docPr id="1" name="Picture 2" descr="A purple circle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urple circle with white 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l="17638" t="18144" r="15636" b="17174"/>
                  <a:stretch>
                    <a:fillRect/>
                  </a:stretch>
                </pic:blipFill>
                <pic:spPr bwMode="auto">
                  <a:xfrm>
                    <a:off x="0" y="0"/>
                    <a:ext cx="742950" cy="714375"/>
                  </a:xfrm>
                  <a:prstGeom prst="rect">
                    <a:avLst/>
                  </a:prstGeom>
                  <a:noFill/>
                  <a:ln>
                    <a:noFill/>
                  </a:ln>
                </pic:spPr>
              </pic:pic>
            </a:graphicData>
          </a:graphic>
        </wp:inline>
      </w:drawing>
    </w:r>
  </w:p>
  <w:p w14:paraId="0F3CABC7" w14:textId="77777777" w:rsidR="00877796" w:rsidRDefault="00877796">
    <w:pPr>
      <w:pBdr>
        <w:top w:val="nil"/>
        <w:left w:val="nil"/>
        <w:bottom w:val="nil"/>
        <w:right w:val="nil"/>
        <w:between w:val="nil"/>
      </w:pBdr>
      <w:tabs>
        <w:tab w:val="center" w:pos="4513"/>
        <w:tab w:val="right" w:pos="9026"/>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9C6F4" w14:textId="77777777" w:rsidR="00DA7203" w:rsidRDefault="00DA7203">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120" w:hanging="360"/>
      </w:pPr>
      <w:rPr>
        <w:rFonts w:ascii="Arial" w:hAnsi="Arial" w:cs="Arial"/>
        <w:b w:val="0"/>
        <w:bCs w:val="0"/>
        <w:w w:val="100"/>
        <w:sz w:val="24"/>
        <w:szCs w:val="24"/>
      </w:rPr>
    </w:lvl>
    <w:lvl w:ilvl="1">
      <w:numFmt w:val="bullet"/>
      <w:lvlText w:val="•"/>
      <w:lvlJc w:val="left"/>
      <w:pPr>
        <w:ind w:left="2080" w:hanging="360"/>
      </w:pPr>
    </w:lvl>
    <w:lvl w:ilvl="2">
      <w:numFmt w:val="bullet"/>
      <w:lvlText w:val="•"/>
      <w:lvlJc w:val="left"/>
      <w:pPr>
        <w:ind w:left="3041" w:hanging="360"/>
      </w:pPr>
    </w:lvl>
    <w:lvl w:ilvl="3">
      <w:numFmt w:val="bullet"/>
      <w:lvlText w:val="•"/>
      <w:lvlJc w:val="left"/>
      <w:pPr>
        <w:ind w:left="4001" w:hanging="360"/>
      </w:pPr>
    </w:lvl>
    <w:lvl w:ilvl="4">
      <w:numFmt w:val="bullet"/>
      <w:lvlText w:val="•"/>
      <w:lvlJc w:val="left"/>
      <w:pPr>
        <w:ind w:left="4962" w:hanging="360"/>
      </w:pPr>
    </w:lvl>
    <w:lvl w:ilvl="5">
      <w:numFmt w:val="bullet"/>
      <w:lvlText w:val="•"/>
      <w:lvlJc w:val="left"/>
      <w:pPr>
        <w:ind w:left="5922" w:hanging="360"/>
      </w:pPr>
    </w:lvl>
    <w:lvl w:ilvl="6">
      <w:numFmt w:val="bullet"/>
      <w:lvlText w:val="•"/>
      <w:lvlJc w:val="left"/>
      <w:pPr>
        <w:ind w:left="6883" w:hanging="360"/>
      </w:pPr>
    </w:lvl>
    <w:lvl w:ilvl="7">
      <w:numFmt w:val="bullet"/>
      <w:lvlText w:val="•"/>
      <w:lvlJc w:val="left"/>
      <w:pPr>
        <w:ind w:left="7843" w:hanging="360"/>
      </w:pPr>
    </w:lvl>
    <w:lvl w:ilvl="8">
      <w:numFmt w:val="bullet"/>
      <w:lvlText w:val="•"/>
      <w:lvlJc w:val="left"/>
      <w:pPr>
        <w:ind w:left="8804" w:hanging="360"/>
      </w:pPr>
    </w:lvl>
  </w:abstractNum>
  <w:abstractNum w:abstractNumId="1" w15:restartNumberingAfterBreak="0">
    <w:nsid w:val="00000403"/>
    <w:multiLevelType w:val="multilevel"/>
    <w:tmpl w:val="00000886"/>
    <w:lvl w:ilvl="0">
      <w:start w:val="1"/>
      <w:numFmt w:val="decimal"/>
      <w:lvlText w:val="%1."/>
      <w:lvlJc w:val="left"/>
      <w:pPr>
        <w:ind w:left="1360" w:hanging="360"/>
      </w:pPr>
      <w:rPr>
        <w:rFonts w:ascii="Arial" w:hAnsi="Arial" w:cs="Arial"/>
        <w:b w:val="0"/>
        <w:bCs w:val="0"/>
        <w:spacing w:val="-1"/>
        <w:w w:val="99"/>
        <w:sz w:val="20"/>
        <w:szCs w:val="20"/>
      </w:rPr>
    </w:lvl>
    <w:lvl w:ilvl="1">
      <w:numFmt w:val="bullet"/>
      <w:lvlText w:val="•"/>
      <w:lvlJc w:val="left"/>
      <w:pPr>
        <w:ind w:left="2202" w:hanging="360"/>
      </w:pPr>
    </w:lvl>
    <w:lvl w:ilvl="2">
      <w:numFmt w:val="bullet"/>
      <w:lvlText w:val="•"/>
      <w:lvlJc w:val="left"/>
      <w:pPr>
        <w:ind w:left="3045" w:hanging="360"/>
      </w:pPr>
    </w:lvl>
    <w:lvl w:ilvl="3">
      <w:numFmt w:val="bullet"/>
      <w:lvlText w:val="•"/>
      <w:lvlJc w:val="left"/>
      <w:pPr>
        <w:ind w:left="3887" w:hanging="360"/>
      </w:pPr>
    </w:lvl>
    <w:lvl w:ilvl="4">
      <w:numFmt w:val="bullet"/>
      <w:lvlText w:val="•"/>
      <w:lvlJc w:val="left"/>
      <w:pPr>
        <w:ind w:left="4730" w:hanging="360"/>
      </w:pPr>
    </w:lvl>
    <w:lvl w:ilvl="5">
      <w:numFmt w:val="bullet"/>
      <w:lvlText w:val="•"/>
      <w:lvlJc w:val="left"/>
      <w:pPr>
        <w:ind w:left="5573" w:hanging="360"/>
      </w:pPr>
    </w:lvl>
    <w:lvl w:ilvl="6">
      <w:numFmt w:val="bullet"/>
      <w:lvlText w:val="•"/>
      <w:lvlJc w:val="left"/>
      <w:pPr>
        <w:ind w:left="6415" w:hanging="360"/>
      </w:pPr>
    </w:lvl>
    <w:lvl w:ilvl="7">
      <w:numFmt w:val="bullet"/>
      <w:lvlText w:val="•"/>
      <w:lvlJc w:val="left"/>
      <w:pPr>
        <w:ind w:left="7258" w:hanging="360"/>
      </w:pPr>
    </w:lvl>
    <w:lvl w:ilvl="8">
      <w:numFmt w:val="bullet"/>
      <w:lvlText w:val="•"/>
      <w:lvlJc w:val="left"/>
      <w:pPr>
        <w:ind w:left="8101" w:hanging="360"/>
      </w:pPr>
    </w:lvl>
  </w:abstractNum>
  <w:abstractNum w:abstractNumId="2" w15:restartNumberingAfterBreak="0">
    <w:nsid w:val="00000404"/>
    <w:multiLevelType w:val="multilevel"/>
    <w:tmpl w:val="00000887"/>
    <w:lvl w:ilvl="0">
      <w:start w:val="1"/>
      <w:numFmt w:val="decimal"/>
      <w:lvlText w:val="%1."/>
      <w:lvlJc w:val="left"/>
      <w:pPr>
        <w:ind w:left="1360" w:hanging="360"/>
      </w:pPr>
      <w:rPr>
        <w:rFonts w:ascii="Arial" w:hAnsi="Arial" w:cs="Arial"/>
        <w:b w:val="0"/>
        <w:bCs w:val="0"/>
        <w:spacing w:val="-1"/>
        <w:w w:val="99"/>
        <w:sz w:val="20"/>
        <w:szCs w:val="20"/>
      </w:rPr>
    </w:lvl>
    <w:lvl w:ilvl="1">
      <w:numFmt w:val="bullet"/>
      <w:lvlText w:val="•"/>
      <w:lvlJc w:val="left"/>
      <w:pPr>
        <w:ind w:left="2202" w:hanging="360"/>
      </w:pPr>
    </w:lvl>
    <w:lvl w:ilvl="2">
      <w:numFmt w:val="bullet"/>
      <w:lvlText w:val="•"/>
      <w:lvlJc w:val="left"/>
      <w:pPr>
        <w:ind w:left="3045" w:hanging="360"/>
      </w:pPr>
    </w:lvl>
    <w:lvl w:ilvl="3">
      <w:numFmt w:val="bullet"/>
      <w:lvlText w:val="•"/>
      <w:lvlJc w:val="left"/>
      <w:pPr>
        <w:ind w:left="3887" w:hanging="360"/>
      </w:pPr>
    </w:lvl>
    <w:lvl w:ilvl="4">
      <w:numFmt w:val="bullet"/>
      <w:lvlText w:val="•"/>
      <w:lvlJc w:val="left"/>
      <w:pPr>
        <w:ind w:left="4730" w:hanging="360"/>
      </w:pPr>
    </w:lvl>
    <w:lvl w:ilvl="5">
      <w:numFmt w:val="bullet"/>
      <w:lvlText w:val="•"/>
      <w:lvlJc w:val="left"/>
      <w:pPr>
        <w:ind w:left="5573" w:hanging="360"/>
      </w:pPr>
    </w:lvl>
    <w:lvl w:ilvl="6">
      <w:numFmt w:val="bullet"/>
      <w:lvlText w:val="•"/>
      <w:lvlJc w:val="left"/>
      <w:pPr>
        <w:ind w:left="6415" w:hanging="360"/>
      </w:pPr>
    </w:lvl>
    <w:lvl w:ilvl="7">
      <w:numFmt w:val="bullet"/>
      <w:lvlText w:val="•"/>
      <w:lvlJc w:val="left"/>
      <w:pPr>
        <w:ind w:left="7258" w:hanging="360"/>
      </w:pPr>
    </w:lvl>
    <w:lvl w:ilvl="8">
      <w:numFmt w:val="bullet"/>
      <w:lvlText w:val="•"/>
      <w:lvlJc w:val="left"/>
      <w:pPr>
        <w:ind w:left="8101" w:hanging="360"/>
      </w:pPr>
    </w:lvl>
  </w:abstractNum>
  <w:abstractNum w:abstractNumId="3" w15:restartNumberingAfterBreak="0">
    <w:nsid w:val="00000405"/>
    <w:multiLevelType w:val="multilevel"/>
    <w:tmpl w:val="00000888"/>
    <w:lvl w:ilvl="0">
      <w:start w:val="1"/>
      <w:numFmt w:val="lowerLetter"/>
      <w:lvlText w:val="(%1)"/>
      <w:lvlJc w:val="left"/>
      <w:pPr>
        <w:ind w:left="1360" w:hanging="720"/>
      </w:pPr>
      <w:rPr>
        <w:rFonts w:ascii="Arial" w:hAnsi="Arial" w:cs="Arial"/>
        <w:b w:val="0"/>
        <w:bCs w:val="0"/>
        <w:w w:val="99"/>
        <w:sz w:val="20"/>
        <w:szCs w:val="20"/>
      </w:rPr>
    </w:lvl>
    <w:lvl w:ilvl="1">
      <w:numFmt w:val="bullet"/>
      <w:lvlText w:val="•"/>
      <w:lvlJc w:val="left"/>
      <w:pPr>
        <w:ind w:left="2202" w:hanging="720"/>
      </w:pPr>
    </w:lvl>
    <w:lvl w:ilvl="2">
      <w:numFmt w:val="bullet"/>
      <w:lvlText w:val="•"/>
      <w:lvlJc w:val="left"/>
      <w:pPr>
        <w:ind w:left="3045" w:hanging="720"/>
      </w:pPr>
    </w:lvl>
    <w:lvl w:ilvl="3">
      <w:numFmt w:val="bullet"/>
      <w:lvlText w:val="•"/>
      <w:lvlJc w:val="left"/>
      <w:pPr>
        <w:ind w:left="3887" w:hanging="720"/>
      </w:pPr>
    </w:lvl>
    <w:lvl w:ilvl="4">
      <w:numFmt w:val="bullet"/>
      <w:lvlText w:val="•"/>
      <w:lvlJc w:val="left"/>
      <w:pPr>
        <w:ind w:left="4730" w:hanging="720"/>
      </w:pPr>
    </w:lvl>
    <w:lvl w:ilvl="5">
      <w:numFmt w:val="bullet"/>
      <w:lvlText w:val="•"/>
      <w:lvlJc w:val="left"/>
      <w:pPr>
        <w:ind w:left="5573" w:hanging="720"/>
      </w:pPr>
    </w:lvl>
    <w:lvl w:ilvl="6">
      <w:numFmt w:val="bullet"/>
      <w:lvlText w:val="•"/>
      <w:lvlJc w:val="left"/>
      <w:pPr>
        <w:ind w:left="6415" w:hanging="720"/>
      </w:pPr>
    </w:lvl>
    <w:lvl w:ilvl="7">
      <w:numFmt w:val="bullet"/>
      <w:lvlText w:val="•"/>
      <w:lvlJc w:val="left"/>
      <w:pPr>
        <w:ind w:left="7258" w:hanging="720"/>
      </w:pPr>
    </w:lvl>
    <w:lvl w:ilvl="8">
      <w:numFmt w:val="bullet"/>
      <w:lvlText w:val="•"/>
      <w:lvlJc w:val="left"/>
      <w:pPr>
        <w:ind w:left="8101" w:hanging="720"/>
      </w:pPr>
    </w:lvl>
  </w:abstractNum>
  <w:abstractNum w:abstractNumId="4" w15:restartNumberingAfterBreak="0">
    <w:nsid w:val="004175EF"/>
    <w:multiLevelType w:val="hybridMultilevel"/>
    <w:tmpl w:val="127EE2C0"/>
    <w:lvl w:ilvl="0" w:tplc="39722A0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2604758"/>
    <w:multiLevelType w:val="hybridMultilevel"/>
    <w:tmpl w:val="60F283C2"/>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6" w15:restartNumberingAfterBreak="0">
    <w:nsid w:val="06B175EA"/>
    <w:multiLevelType w:val="multilevel"/>
    <w:tmpl w:val="E30C003A"/>
    <w:lvl w:ilvl="0">
      <w:start w:val="1"/>
      <w:numFmt w:val="bullet"/>
      <w:pStyle w:val="ListBullet2"/>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0A0B7BED"/>
    <w:multiLevelType w:val="multilevel"/>
    <w:tmpl w:val="2F74E00A"/>
    <w:lvl w:ilvl="0">
      <w:start w:val="1"/>
      <w:numFmt w:val="bullet"/>
      <w:lvlText w:val="●"/>
      <w:lvlJc w:val="left"/>
      <w:pPr>
        <w:ind w:left="1571" w:hanging="360"/>
      </w:pPr>
      <w:rPr>
        <w:rFonts w:ascii="Noto Sans Symbols" w:eastAsia="Noto Sans Symbols" w:hAnsi="Noto Sans Symbols" w:cs="Noto Sans Symbols"/>
        <w:vertAlign w:val="baseline"/>
      </w:rPr>
    </w:lvl>
    <w:lvl w:ilvl="1">
      <w:start w:val="1"/>
      <w:numFmt w:val="bullet"/>
      <w:lvlText w:val="o"/>
      <w:lvlJc w:val="left"/>
      <w:pPr>
        <w:ind w:left="2291" w:hanging="360"/>
      </w:pPr>
      <w:rPr>
        <w:rFonts w:ascii="Courier New" w:eastAsia="Courier New" w:hAnsi="Courier New" w:cs="Courier New"/>
        <w:vertAlign w:val="baseline"/>
      </w:rPr>
    </w:lvl>
    <w:lvl w:ilvl="2">
      <w:start w:val="1"/>
      <w:numFmt w:val="bullet"/>
      <w:lvlText w:val="▪"/>
      <w:lvlJc w:val="left"/>
      <w:pPr>
        <w:ind w:left="3011" w:hanging="360"/>
      </w:pPr>
      <w:rPr>
        <w:rFonts w:ascii="Noto Sans Symbols" w:eastAsia="Noto Sans Symbols" w:hAnsi="Noto Sans Symbols" w:cs="Noto Sans Symbols"/>
        <w:vertAlign w:val="baseline"/>
      </w:rPr>
    </w:lvl>
    <w:lvl w:ilvl="3">
      <w:start w:val="1"/>
      <w:numFmt w:val="bullet"/>
      <w:lvlText w:val="●"/>
      <w:lvlJc w:val="left"/>
      <w:pPr>
        <w:ind w:left="3731" w:hanging="360"/>
      </w:pPr>
      <w:rPr>
        <w:rFonts w:ascii="Noto Sans Symbols" w:eastAsia="Noto Sans Symbols" w:hAnsi="Noto Sans Symbols" w:cs="Noto Sans Symbols"/>
        <w:vertAlign w:val="baseline"/>
      </w:rPr>
    </w:lvl>
    <w:lvl w:ilvl="4">
      <w:start w:val="1"/>
      <w:numFmt w:val="bullet"/>
      <w:lvlText w:val="o"/>
      <w:lvlJc w:val="left"/>
      <w:pPr>
        <w:ind w:left="4451" w:hanging="360"/>
      </w:pPr>
      <w:rPr>
        <w:rFonts w:ascii="Courier New" w:eastAsia="Courier New" w:hAnsi="Courier New" w:cs="Courier New"/>
        <w:vertAlign w:val="baseline"/>
      </w:rPr>
    </w:lvl>
    <w:lvl w:ilvl="5">
      <w:start w:val="1"/>
      <w:numFmt w:val="bullet"/>
      <w:lvlText w:val="▪"/>
      <w:lvlJc w:val="left"/>
      <w:pPr>
        <w:ind w:left="5171" w:hanging="360"/>
      </w:pPr>
      <w:rPr>
        <w:rFonts w:ascii="Noto Sans Symbols" w:eastAsia="Noto Sans Symbols" w:hAnsi="Noto Sans Symbols" w:cs="Noto Sans Symbols"/>
        <w:vertAlign w:val="baseline"/>
      </w:rPr>
    </w:lvl>
    <w:lvl w:ilvl="6">
      <w:start w:val="1"/>
      <w:numFmt w:val="bullet"/>
      <w:lvlText w:val="●"/>
      <w:lvlJc w:val="left"/>
      <w:pPr>
        <w:ind w:left="5891" w:hanging="360"/>
      </w:pPr>
      <w:rPr>
        <w:rFonts w:ascii="Noto Sans Symbols" w:eastAsia="Noto Sans Symbols" w:hAnsi="Noto Sans Symbols" w:cs="Noto Sans Symbols"/>
        <w:vertAlign w:val="baseline"/>
      </w:rPr>
    </w:lvl>
    <w:lvl w:ilvl="7">
      <w:start w:val="1"/>
      <w:numFmt w:val="bullet"/>
      <w:lvlText w:val="o"/>
      <w:lvlJc w:val="left"/>
      <w:pPr>
        <w:ind w:left="6611" w:hanging="360"/>
      </w:pPr>
      <w:rPr>
        <w:rFonts w:ascii="Courier New" w:eastAsia="Courier New" w:hAnsi="Courier New" w:cs="Courier New"/>
        <w:vertAlign w:val="baseline"/>
      </w:rPr>
    </w:lvl>
    <w:lvl w:ilvl="8">
      <w:start w:val="1"/>
      <w:numFmt w:val="bullet"/>
      <w:lvlText w:val="▪"/>
      <w:lvlJc w:val="left"/>
      <w:pPr>
        <w:ind w:left="7331" w:hanging="360"/>
      </w:pPr>
      <w:rPr>
        <w:rFonts w:ascii="Noto Sans Symbols" w:eastAsia="Noto Sans Symbols" w:hAnsi="Noto Sans Symbols" w:cs="Noto Sans Symbols"/>
        <w:vertAlign w:val="baseline"/>
      </w:rPr>
    </w:lvl>
  </w:abstractNum>
  <w:abstractNum w:abstractNumId="8" w15:restartNumberingAfterBreak="0">
    <w:nsid w:val="119C400D"/>
    <w:multiLevelType w:val="multilevel"/>
    <w:tmpl w:val="E174C05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12660DEC"/>
    <w:multiLevelType w:val="hybridMultilevel"/>
    <w:tmpl w:val="0AA6D5D0"/>
    <w:lvl w:ilvl="0" w:tplc="FFFFFFFF">
      <w:start w:val="1"/>
      <w:numFmt w:val="decimal"/>
      <w:lvlText w:val="%1."/>
      <w:lvlJc w:val="left"/>
      <w:pPr>
        <w:ind w:left="718" w:hanging="360"/>
      </w:p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10" w15:restartNumberingAfterBreak="0">
    <w:nsid w:val="130C7989"/>
    <w:multiLevelType w:val="multilevel"/>
    <w:tmpl w:val="C3CC0BE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17803AB9"/>
    <w:multiLevelType w:val="multilevel"/>
    <w:tmpl w:val="31586EA0"/>
    <w:lvl w:ilvl="0">
      <w:start w:val="1"/>
      <w:numFmt w:val="bullet"/>
      <w:pStyle w:val="ListBullet3"/>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18400AB9"/>
    <w:multiLevelType w:val="multilevel"/>
    <w:tmpl w:val="F65CBDD0"/>
    <w:lvl w:ilvl="0">
      <w:start w:val="1"/>
      <w:numFmt w:val="bullet"/>
      <w:pStyle w:val="ListNumber4"/>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1AA309FA"/>
    <w:multiLevelType w:val="hybridMultilevel"/>
    <w:tmpl w:val="DEE4748E"/>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4" w15:restartNumberingAfterBreak="0">
    <w:nsid w:val="1CB86AA2"/>
    <w:multiLevelType w:val="hybridMultilevel"/>
    <w:tmpl w:val="177C33FE"/>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5" w15:restartNumberingAfterBreak="0">
    <w:nsid w:val="1DC840EC"/>
    <w:multiLevelType w:val="multilevel"/>
    <w:tmpl w:val="39667772"/>
    <w:styleLink w:val="CurrentList1"/>
    <w:lvl w:ilvl="0">
      <w:start w:val="1"/>
      <w:numFmt w:val="decimal"/>
      <w:lvlText w:val="%1."/>
      <w:lvlJc w:val="left"/>
      <w:pPr>
        <w:ind w:left="71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FC86CA1"/>
    <w:multiLevelType w:val="hybridMultilevel"/>
    <w:tmpl w:val="688E7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272A77"/>
    <w:multiLevelType w:val="multilevel"/>
    <w:tmpl w:val="A1E6907A"/>
    <w:lvl w:ilvl="0">
      <w:start w:val="1"/>
      <w:numFmt w:val="bullet"/>
      <w:pStyle w:val="FPMNumber"/>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2F89537F"/>
    <w:multiLevelType w:val="multilevel"/>
    <w:tmpl w:val="06B23966"/>
    <w:lvl w:ilvl="0">
      <w:start w:val="1"/>
      <w:numFmt w:val="bullet"/>
      <w:pStyle w:val="ListNumber2"/>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34A015F7"/>
    <w:multiLevelType w:val="multilevel"/>
    <w:tmpl w:val="5D481F82"/>
    <w:lvl w:ilvl="0">
      <w:start w:val="1"/>
      <w:numFmt w:val="lowerLetter"/>
      <w:lvlText w:val="%1)"/>
      <w:lvlJc w:val="left"/>
      <w:pPr>
        <w:ind w:left="720" w:hanging="360"/>
      </w:pPr>
      <w:rPr>
        <w:rFonts w:hint="default"/>
        <w:b w:val="0"/>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20" w15:restartNumberingAfterBreak="0">
    <w:nsid w:val="384023EE"/>
    <w:multiLevelType w:val="multilevel"/>
    <w:tmpl w:val="4F5CEF2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3B5A3B62"/>
    <w:multiLevelType w:val="hybridMultilevel"/>
    <w:tmpl w:val="4F5CDAE4"/>
    <w:lvl w:ilvl="0" w:tplc="6AB64366">
      <w:start w:val="8"/>
      <w:numFmt w:val="decimal"/>
      <w:lvlText w:val="%1."/>
      <w:lvlJc w:val="left"/>
      <w:pPr>
        <w:ind w:left="71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C414C7D"/>
    <w:multiLevelType w:val="multilevel"/>
    <w:tmpl w:val="BA6A1086"/>
    <w:lvl w:ilvl="0">
      <w:start w:val="1"/>
      <w:numFmt w:val="lowerLetter"/>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15:restartNumberingAfterBreak="0">
    <w:nsid w:val="3C7B04CC"/>
    <w:multiLevelType w:val="hybridMultilevel"/>
    <w:tmpl w:val="3286B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AB1E6A"/>
    <w:multiLevelType w:val="multilevel"/>
    <w:tmpl w:val="F67C75D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15:restartNumberingAfterBreak="0">
    <w:nsid w:val="3D17643B"/>
    <w:multiLevelType w:val="multilevel"/>
    <w:tmpl w:val="E3BC26E0"/>
    <w:lvl w:ilvl="0">
      <w:start w:val="1"/>
      <w:numFmt w:val="bullet"/>
      <w:pStyle w:val="ListNumber5"/>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3D2745C6"/>
    <w:multiLevelType w:val="hybridMultilevel"/>
    <w:tmpl w:val="24A6453C"/>
    <w:lvl w:ilvl="0" w:tplc="FFFFFFFF">
      <w:start w:val="1"/>
      <w:numFmt w:val="decimal"/>
      <w:lvlText w:val="%1."/>
      <w:lvlJc w:val="left"/>
      <w:pPr>
        <w:ind w:left="716" w:hanging="360"/>
      </w:pPr>
    </w:lvl>
    <w:lvl w:ilvl="1" w:tplc="08090019" w:tentative="1">
      <w:start w:val="1"/>
      <w:numFmt w:val="lowerLetter"/>
      <w:lvlText w:val="%2."/>
      <w:lvlJc w:val="left"/>
      <w:pPr>
        <w:ind w:left="1438" w:hanging="360"/>
      </w:pPr>
    </w:lvl>
    <w:lvl w:ilvl="2" w:tplc="0809001B" w:tentative="1">
      <w:start w:val="1"/>
      <w:numFmt w:val="lowerRoman"/>
      <w:lvlText w:val="%3."/>
      <w:lvlJc w:val="right"/>
      <w:pPr>
        <w:ind w:left="2158" w:hanging="180"/>
      </w:pPr>
    </w:lvl>
    <w:lvl w:ilvl="3" w:tplc="0809000F" w:tentative="1">
      <w:start w:val="1"/>
      <w:numFmt w:val="decimal"/>
      <w:lvlText w:val="%4."/>
      <w:lvlJc w:val="left"/>
      <w:pPr>
        <w:ind w:left="2878" w:hanging="360"/>
      </w:pPr>
    </w:lvl>
    <w:lvl w:ilvl="4" w:tplc="08090019" w:tentative="1">
      <w:start w:val="1"/>
      <w:numFmt w:val="lowerLetter"/>
      <w:lvlText w:val="%5."/>
      <w:lvlJc w:val="left"/>
      <w:pPr>
        <w:ind w:left="3598" w:hanging="360"/>
      </w:pPr>
    </w:lvl>
    <w:lvl w:ilvl="5" w:tplc="0809001B" w:tentative="1">
      <w:start w:val="1"/>
      <w:numFmt w:val="lowerRoman"/>
      <w:lvlText w:val="%6."/>
      <w:lvlJc w:val="right"/>
      <w:pPr>
        <w:ind w:left="4318" w:hanging="180"/>
      </w:pPr>
    </w:lvl>
    <w:lvl w:ilvl="6" w:tplc="0809000F" w:tentative="1">
      <w:start w:val="1"/>
      <w:numFmt w:val="decimal"/>
      <w:lvlText w:val="%7."/>
      <w:lvlJc w:val="left"/>
      <w:pPr>
        <w:ind w:left="5038" w:hanging="360"/>
      </w:pPr>
    </w:lvl>
    <w:lvl w:ilvl="7" w:tplc="08090019" w:tentative="1">
      <w:start w:val="1"/>
      <w:numFmt w:val="lowerLetter"/>
      <w:lvlText w:val="%8."/>
      <w:lvlJc w:val="left"/>
      <w:pPr>
        <w:ind w:left="5758" w:hanging="360"/>
      </w:pPr>
    </w:lvl>
    <w:lvl w:ilvl="8" w:tplc="0809001B" w:tentative="1">
      <w:start w:val="1"/>
      <w:numFmt w:val="lowerRoman"/>
      <w:lvlText w:val="%9."/>
      <w:lvlJc w:val="right"/>
      <w:pPr>
        <w:ind w:left="6478" w:hanging="180"/>
      </w:pPr>
    </w:lvl>
  </w:abstractNum>
  <w:abstractNum w:abstractNumId="27" w15:restartNumberingAfterBreak="0">
    <w:nsid w:val="3DA52B85"/>
    <w:multiLevelType w:val="multilevel"/>
    <w:tmpl w:val="B4A6E504"/>
    <w:lvl w:ilvl="0">
      <w:start w:val="1"/>
      <w:numFmt w:val="bullet"/>
      <w:pStyle w:val="ListBullet4"/>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3ED47D94"/>
    <w:multiLevelType w:val="multilevel"/>
    <w:tmpl w:val="BCAC8956"/>
    <w:lvl w:ilvl="0">
      <w:start w:val="1"/>
      <w:numFmt w:val="bullet"/>
      <w:pStyle w:val="List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9" w15:restartNumberingAfterBreak="0">
    <w:nsid w:val="4222648D"/>
    <w:multiLevelType w:val="hybridMultilevel"/>
    <w:tmpl w:val="64E06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933C4B"/>
    <w:multiLevelType w:val="multilevel"/>
    <w:tmpl w:val="B2F8610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1" w15:restartNumberingAfterBreak="0">
    <w:nsid w:val="4311213E"/>
    <w:multiLevelType w:val="hybridMultilevel"/>
    <w:tmpl w:val="F516F346"/>
    <w:lvl w:ilvl="0" w:tplc="FFFFFFFF">
      <w:start w:val="1"/>
      <w:numFmt w:val="decimal"/>
      <w:lvlText w:val="%1."/>
      <w:lvlJc w:val="left"/>
      <w:pPr>
        <w:ind w:left="716" w:hanging="360"/>
      </w:pPr>
    </w:lvl>
    <w:lvl w:ilvl="1" w:tplc="08090019" w:tentative="1">
      <w:start w:val="1"/>
      <w:numFmt w:val="lowerLetter"/>
      <w:lvlText w:val="%2."/>
      <w:lvlJc w:val="left"/>
      <w:pPr>
        <w:ind w:left="1438" w:hanging="360"/>
      </w:pPr>
    </w:lvl>
    <w:lvl w:ilvl="2" w:tplc="0809001B" w:tentative="1">
      <w:start w:val="1"/>
      <w:numFmt w:val="lowerRoman"/>
      <w:lvlText w:val="%3."/>
      <w:lvlJc w:val="right"/>
      <w:pPr>
        <w:ind w:left="2158" w:hanging="180"/>
      </w:pPr>
    </w:lvl>
    <w:lvl w:ilvl="3" w:tplc="0809000F" w:tentative="1">
      <w:start w:val="1"/>
      <w:numFmt w:val="decimal"/>
      <w:lvlText w:val="%4."/>
      <w:lvlJc w:val="left"/>
      <w:pPr>
        <w:ind w:left="2878" w:hanging="360"/>
      </w:pPr>
    </w:lvl>
    <w:lvl w:ilvl="4" w:tplc="08090019" w:tentative="1">
      <w:start w:val="1"/>
      <w:numFmt w:val="lowerLetter"/>
      <w:lvlText w:val="%5."/>
      <w:lvlJc w:val="left"/>
      <w:pPr>
        <w:ind w:left="3598" w:hanging="360"/>
      </w:pPr>
    </w:lvl>
    <w:lvl w:ilvl="5" w:tplc="0809001B" w:tentative="1">
      <w:start w:val="1"/>
      <w:numFmt w:val="lowerRoman"/>
      <w:lvlText w:val="%6."/>
      <w:lvlJc w:val="right"/>
      <w:pPr>
        <w:ind w:left="4318" w:hanging="180"/>
      </w:pPr>
    </w:lvl>
    <w:lvl w:ilvl="6" w:tplc="0809000F" w:tentative="1">
      <w:start w:val="1"/>
      <w:numFmt w:val="decimal"/>
      <w:lvlText w:val="%7."/>
      <w:lvlJc w:val="left"/>
      <w:pPr>
        <w:ind w:left="5038" w:hanging="360"/>
      </w:pPr>
    </w:lvl>
    <w:lvl w:ilvl="7" w:tplc="08090019" w:tentative="1">
      <w:start w:val="1"/>
      <w:numFmt w:val="lowerLetter"/>
      <w:lvlText w:val="%8."/>
      <w:lvlJc w:val="left"/>
      <w:pPr>
        <w:ind w:left="5758" w:hanging="360"/>
      </w:pPr>
    </w:lvl>
    <w:lvl w:ilvl="8" w:tplc="0809001B" w:tentative="1">
      <w:start w:val="1"/>
      <w:numFmt w:val="lowerRoman"/>
      <w:lvlText w:val="%9."/>
      <w:lvlJc w:val="right"/>
      <w:pPr>
        <w:ind w:left="6478" w:hanging="180"/>
      </w:pPr>
    </w:lvl>
  </w:abstractNum>
  <w:abstractNum w:abstractNumId="32" w15:restartNumberingAfterBreak="0">
    <w:nsid w:val="487621D7"/>
    <w:multiLevelType w:val="multilevel"/>
    <w:tmpl w:val="D8F49B08"/>
    <w:lvl w:ilvl="0">
      <w:start w:val="1"/>
      <w:numFmt w:val="bullet"/>
      <w:pStyle w:val="ListNumber3"/>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33" w15:restartNumberingAfterBreak="0">
    <w:nsid w:val="48A22DA8"/>
    <w:multiLevelType w:val="multilevel"/>
    <w:tmpl w:val="794E1BA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4" w15:restartNumberingAfterBreak="0">
    <w:nsid w:val="4DDE0C42"/>
    <w:multiLevelType w:val="hybridMultilevel"/>
    <w:tmpl w:val="F314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445B06"/>
    <w:multiLevelType w:val="multilevel"/>
    <w:tmpl w:val="92BCA6B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6" w15:restartNumberingAfterBreak="0">
    <w:nsid w:val="5AE37D89"/>
    <w:multiLevelType w:val="hybridMultilevel"/>
    <w:tmpl w:val="654C9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93618A"/>
    <w:multiLevelType w:val="hybridMultilevel"/>
    <w:tmpl w:val="755A9D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16706AD"/>
    <w:multiLevelType w:val="multilevel"/>
    <w:tmpl w:val="A8BA5A0A"/>
    <w:lvl w:ilvl="0">
      <w:start w:val="1"/>
      <w:numFmt w:val="bullet"/>
      <w:pStyle w:val="ListBullet5"/>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9" w15:restartNumberingAfterBreak="0">
    <w:nsid w:val="628F5799"/>
    <w:multiLevelType w:val="multilevel"/>
    <w:tmpl w:val="A15A9DD4"/>
    <w:lvl w:ilvl="0">
      <w:start w:val="1"/>
      <w:numFmt w:val="bullet"/>
      <w:pStyle w:val="ListNumber"/>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 w:hanging="360"/>
      </w:pPr>
      <w:rPr>
        <w:rFonts w:ascii="Courier New" w:eastAsia="Courier New" w:hAnsi="Courier New" w:cs="Courier New"/>
        <w:vertAlign w:val="baseline"/>
      </w:rPr>
    </w:lvl>
    <w:lvl w:ilvl="2">
      <w:start w:val="1"/>
      <w:numFmt w:val="bullet"/>
      <w:lvlText w:val="▪"/>
      <w:lvlJc w:val="left"/>
      <w:pPr>
        <w:ind w:left="721" w:hanging="360"/>
      </w:pPr>
      <w:rPr>
        <w:rFonts w:ascii="Noto Sans Symbols" w:eastAsia="Noto Sans Symbols" w:hAnsi="Noto Sans Symbols" w:cs="Noto Sans Symbols"/>
        <w:vertAlign w:val="baseline"/>
      </w:rPr>
    </w:lvl>
    <w:lvl w:ilvl="3">
      <w:start w:val="1"/>
      <w:numFmt w:val="bullet"/>
      <w:lvlText w:val="●"/>
      <w:lvlJc w:val="left"/>
      <w:pPr>
        <w:ind w:left="1441" w:hanging="360"/>
      </w:pPr>
      <w:rPr>
        <w:rFonts w:ascii="Noto Sans Symbols" w:eastAsia="Noto Sans Symbols" w:hAnsi="Noto Sans Symbols" w:cs="Noto Sans Symbols"/>
        <w:vertAlign w:val="baseline"/>
      </w:rPr>
    </w:lvl>
    <w:lvl w:ilvl="4">
      <w:start w:val="1"/>
      <w:numFmt w:val="bullet"/>
      <w:lvlText w:val="o"/>
      <w:lvlJc w:val="left"/>
      <w:pPr>
        <w:ind w:left="2161" w:hanging="360"/>
      </w:pPr>
      <w:rPr>
        <w:rFonts w:ascii="Courier New" w:eastAsia="Courier New" w:hAnsi="Courier New" w:cs="Courier New"/>
        <w:vertAlign w:val="baseline"/>
      </w:rPr>
    </w:lvl>
    <w:lvl w:ilvl="5">
      <w:start w:val="1"/>
      <w:numFmt w:val="bullet"/>
      <w:lvlText w:val="▪"/>
      <w:lvlJc w:val="left"/>
      <w:pPr>
        <w:ind w:left="2881" w:hanging="360"/>
      </w:pPr>
      <w:rPr>
        <w:rFonts w:ascii="Noto Sans Symbols" w:eastAsia="Noto Sans Symbols" w:hAnsi="Noto Sans Symbols" w:cs="Noto Sans Symbols"/>
        <w:vertAlign w:val="baseline"/>
      </w:rPr>
    </w:lvl>
    <w:lvl w:ilvl="6">
      <w:start w:val="1"/>
      <w:numFmt w:val="bullet"/>
      <w:lvlText w:val="●"/>
      <w:lvlJc w:val="left"/>
      <w:pPr>
        <w:ind w:left="3601" w:hanging="360"/>
      </w:pPr>
      <w:rPr>
        <w:rFonts w:ascii="Noto Sans Symbols" w:eastAsia="Noto Sans Symbols" w:hAnsi="Noto Sans Symbols" w:cs="Noto Sans Symbols"/>
        <w:vertAlign w:val="baseline"/>
      </w:rPr>
    </w:lvl>
    <w:lvl w:ilvl="7">
      <w:start w:val="1"/>
      <w:numFmt w:val="bullet"/>
      <w:lvlText w:val="o"/>
      <w:lvlJc w:val="left"/>
      <w:pPr>
        <w:ind w:left="4321" w:hanging="360"/>
      </w:pPr>
      <w:rPr>
        <w:rFonts w:ascii="Courier New" w:eastAsia="Courier New" w:hAnsi="Courier New" w:cs="Courier New"/>
        <w:vertAlign w:val="baseline"/>
      </w:rPr>
    </w:lvl>
    <w:lvl w:ilvl="8">
      <w:start w:val="1"/>
      <w:numFmt w:val="bullet"/>
      <w:lvlText w:val="▪"/>
      <w:lvlJc w:val="left"/>
      <w:pPr>
        <w:ind w:left="5041" w:hanging="360"/>
      </w:pPr>
      <w:rPr>
        <w:rFonts w:ascii="Noto Sans Symbols" w:eastAsia="Noto Sans Symbols" w:hAnsi="Noto Sans Symbols" w:cs="Noto Sans Symbols"/>
        <w:vertAlign w:val="baseline"/>
      </w:rPr>
    </w:lvl>
  </w:abstractNum>
  <w:abstractNum w:abstractNumId="40" w15:restartNumberingAfterBreak="0">
    <w:nsid w:val="684039E9"/>
    <w:multiLevelType w:val="hybridMultilevel"/>
    <w:tmpl w:val="CCEE7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86F34A3"/>
    <w:multiLevelType w:val="hybridMultilevel"/>
    <w:tmpl w:val="FC62F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2676C4"/>
    <w:multiLevelType w:val="multilevel"/>
    <w:tmpl w:val="1046B9C4"/>
    <w:lvl w:ilvl="0">
      <w:start w:val="1"/>
      <w:numFmt w:val="bullet"/>
      <w:pStyle w:val="FPM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3" w15:restartNumberingAfterBreak="0">
    <w:nsid w:val="746D48E4"/>
    <w:multiLevelType w:val="hybridMultilevel"/>
    <w:tmpl w:val="E7DA52C0"/>
    <w:lvl w:ilvl="0" w:tplc="08090019">
      <w:start w:val="1"/>
      <w:numFmt w:val="lowerLetter"/>
      <w:lvlText w:val="%1."/>
      <w:lvlJc w:val="left"/>
      <w:pPr>
        <w:ind w:left="716" w:hanging="360"/>
      </w:p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44" w15:restartNumberingAfterBreak="0">
    <w:nsid w:val="75CA16D3"/>
    <w:multiLevelType w:val="hybridMultilevel"/>
    <w:tmpl w:val="901A9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475C84"/>
    <w:multiLevelType w:val="hybridMultilevel"/>
    <w:tmpl w:val="FB98BECC"/>
    <w:lvl w:ilvl="0" w:tplc="FFFFFFFF">
      <w:start w:val="1"/>
      <w:numFmt w:val="decimal"/>
      <w:lvlText w:val="%1."/>
      <w:lvlJc w:val="left"/>
      <w:pPr>
        <w:ind w:left="716" w:hanging="360"/>
      </w:pPr>
    </w:lvl>
    <w:lvl w:ilvl="1" w:tplc="08090019" w:tentative="1">
      <w:start w:val="1"/>
      <w:numFmt w:val="lowerLetter"/>
      <w:lvlText w:val="%2."/>
      <w:lvlJc w:val="left"/>
      <w:pPr>
        <w:ind w:left="1438" w:hanging="360"/>
      </w:pPr>
    </w:lvl>
    <w:lvl w:ilvl="2" w:tplc="0809001B" w:tentative="1">
      <w:start w:val="1"/>
      <w:numFmt w:val="lowerRoman"/>
      <w:lvlText w:val="%3."/>
      <w:lvlJc w:val="right"/>
      <w:pPr>
        <w:ind w:left="2158" w:hanging="180"/>
      </w:pPr>
    </w:lvl>
    <w:lvl w:ilvl="3" w:tplc="0809000F" w:tentative="1">
      <w:start w:val="1"/>
      <w:numFmt w:val="decimal"/>
      <w:lvlText w:val="%4."/>
      <w:lvlJc w:val="left"/>
      <w:pPr>
        <w:ind w:left="2878" w:hanging="360"/>
      </w:pPr>
    </w:lvl>
    <w:lvl w:ilvl="4" w:tplc="08090019" w:tentative="1">
      <w:start w:val="1"/>
      <w:numFmt w:val="lowerLetter"/>
      <w:lvlText w:val="%5."/>
      <w:lvlJc w:val="left"/>
      <w:pPr>
        <w:ind w:left="3598" w:hanging="360"/>
      </w:pPr>
    </w:lvl>
    <w:lvl w:ilvl="5" w:tplc="0809001B" w:tentative="1">
      <w:start w:val="1"/>
      <w:numFmt w:val="lowerRoman"/>
      <w:lvlText w:val="%6."/>
      <w:lvlJc w:val="right"/>
      <w:pPr>
        <w:ind w:left="4318" w:hanging="180"/>
      </w:pPr>
    </w:lvl>
    <w:lvl w:ilvl="6" w:tplc="0809000F" w:tentative="1">
      <w:start w:val="1"/>
      <w:numFmt w:val="decimal"/>
      <w:lvlText w:val="%7."/>
      <w:lvlJc w:val="left"/>
      <w:pPr>
        <w:ind w:left="5038" w:hanging="360"/>
      </w:pPr>
    </w:lvl>
    <w:lvl w:ilvl="7" w:tplc="08090019" w:tentative="1">
      <w:start w:val="1"/>
      <w:numFmt w:val="lowerLetter"/>
      <w:lvlText w:val="%8."/>
      <w:lvlJc w:val="left"/>
      <w:pPr>
        <w:ind w:left="5758" w:hanging="360"/>
      </w:pPr>
    </w:lvl>
    <w:lvl w:ilvl="8" w:tplc="0809001B" w:tentative="1">
      <w:start w:val="1"/>
      <w:numFmt w:val="lowerRoman"/>
      <w:lvlText w:val="%9."/>
      <w:lvlJc w:val="right"/>
      <w:pPr>
        <w:ind w:left="6478" w:hanging="180"/>
      </w:pPr>
    </w:lvl>
  </w:abstractNum>
  <w:abstractNum w:abstractNumId="46" w15:restartNumberingAfterBreak="0">
    <w:nsid w:val="76F13BEF"/>
    <w:multiLevelType w:val="hybridMultilevel"/>
    <w:tmpl w:val="0AA6D5D0"/>
    <w:lvl w:ilvl="0" w:tplc="0809000F">
      <w:start w:val="1"/>
      <w:numFmt w:val="decimal"/>
      <w:lvlText w:val="%1."/>
      <w:lvlJc w:val="left"/>
      <w:pPr>
        <w:ind w:left="718" w:hanging="360"/>
      </w:pPr>
    </w:lvl>
    <w:lvl w:ilvl="1" w:tplc="08090019" w:tentative="1">
      <w:start w:val="1"/>
      <w:numFmt w:val="lowerLetter"/>
      <w:lvlText w:val="%2."/>
      <w:lvlJc w:val="left"/>
      <w:pPr>
        <w:ind w:left="1438" w:hanging="360"/>
      </w:pPr>
    </w:lvl>
    <w:lvl w:ilvl="2" w:tplc="0809001B" w:tentative="1">
      <w:start w:val="1"/>
      <w:numFmt w:val="lowerRoman"/>
      <w:lvlText w:val="%3."/>
      <w:lvlJc w:val="right"/>
      <w:pPr>
        <w:ind w:left="2158" w:hanging="180"/>
      </w:pPr>
    </w:lvl>
    <w:lvl w:ilvl="3" w:tplc="0809000F" w:tentative="1">
      <w:start w:val="1"/>
      <w:numFmt w:val="decimal"/>
      <w:lvlText w:val="%4."/>
      <w:lvlJc w:val="left"/>
      <w:pPr>
        <w:ind w:left="2878" w:hanging="360"/>
      </w:pPr>
    </w:lvl>
    <w:lvl w:ilvl="4" w:tplc="08090019" w:tentative="1">
      <w:start w:val="1"/>
      <w:numFmt w:val="lowerLetter"/>
      <w:lvlText w:val="%5."/>
      <w:lvlJc w:val="left"/>
      <w:pPr>
        <w:ind w:left="3598" w:hanging="360"/>
      </w:pPr>
    </w:lvl>
    <w:lvl w:ilvl="5" w:tplc="0809001B" w:tentative="1">
      <w:start w:val="1"/>
      <w:numFmt w:val="lowerRoman"/>
      <w:lvlText w:val="%6."/>
      <w:lvlJc w:val="right"/>
      <w:pPr>
        <w:ind w:left="4318" w:hanging="180"/>
      </w:pPr>
    </w:lvl>
    <w:lvl w:ilvl="6" w:tplc="0809000F" w:tentative="1">
      <w:start w:val="1"/>
      <w:numFmt w:val="decimal"/>
      <w:lvlText w:val="%7."/>
      <w:lvlJc w:val="left"/>
      <w:pPr>
        <w:ind w:left="5038" w:hanging="360"/>
      </w:pPr>
    </w:lvl>
    <w:lvl w:ilvl="7" w:tplc="08090019" w:tentative="1">
      <w:start w:val="1"/>
      <w:numFmt w:val="lowerLetter"/>
      <w:lvlText w:val="%8."/>
      <w:lvlJc w:val="left"/>
      <w:pPr>
        <w:ind w:left="5758" w:hanging="360"/>
      </w:pPr>
    </w:lvl>
    <w:lvl w:ilvl="8" w:tplc="0809001B" w:tentative="1">
      <w:start w:val="1"/>
      <w:numFmt w:val="lowerRoman"/>
      <w:lvlText w:val="%9."/>
      <w:lvlJc w:val="right"/>
      <w:pPr>
        <w:ind w:left="6478" w:hanging="180"/>
      </w:pPr>
    </w:lvl>
  </w:abstractNum>
  <w:abstractNum w:abstractNumId="47" w15:restartNumberingAfterBreak="0">
    <w:nsid w:val="7BEB4466"/>
    <w:multiLevelType w:val="hybridMultilevel"/>
    <w:tmpl w:val="A50C5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7605A3"/>
    <w:multiLevelType w:val="hybridMultilevel"/>
    <w:tmpl w:val="E1806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DE6F39"/>
    <w:multiLevelType w:val="hybridMultilevel"/>
    <w:tmpl w:val="BCA6A3E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4966496">
    <w:abstractNumId w:val="28"/>
  </w:num>
  <w:num w:numId="2" w16cid:durableId="17780346">
    <w:abstractNumId w:val="6"/>
  </w:num>
  <w:num w:numId="3" w16cid:durableId="1614902390">
    <w:abstractNumId w:val="11"/>
  </w:num>
  <w:num w:numId="4" w16cid:durableId="362636852">
    <w:abstractNumId w:val="27"/>
  </w:num>
  <w:num w:numId="5" w16cid:durableId="581991862">
    <w:abstractNumId w:val="25"/>
  </w:num>
  <w:num w:numId="6" w16cid:durableId="171377628">
    <w:abstractNumId w:val="38"/>
  </w:num>
  <w:num w:numId="7" w16cid:durableId="975792718">
    <w:abstractNumId w:val="39"/>
  </w:num>
  <w:num w:numId="8" w16cid:durableId="2017269161">
    <w:abstractNumId w:val="18"/>
  </w:num>
  <w:num w:numId="9" w16cid:durableId="587009736">
    <w:abstractNumId w:val="32"/>
  </w:num>
  <w:num w:numId="10" w16cid:durableId="1218929916">
    <w:abstractNumId w:val="12"/>
  </w:num>
  <w:num w:numId="11" w16cid:durableId="1686243526">
    <w:abstractNumId w:val="24"/>
  </w:num>
  <w:num w:numId="12" w16cid:durableId="916016869">
    <w:abstractNumId w:val="19"/>
  </w:num>
  <w:num w:numId="13" w16cid:durableId="1665090294">
    <w:abstractNumId w:val="10"/>
  </w:num>
  <w:num w:numId="14" w16cid:durableId="607390366">
    <w:abstractNumId w:val="33"/>
  </w:num>
  <w:num w:numId="15" w16cid:durableId="1980381593">
    <w:abstractNumId w:val="42"/>
  </w:num>
  <w:num w:numId="16" w16cid:durableId="1461418874">
    <w:abstractNumId w:val="17"/>
  </w:num>
  <w:num w:numId="17" w16cid:durableId="1148089207">
    <w:abstractNumId w:val="7"/>
  </w:num>
  <w:num w:numId="18" w16cid:durableId="1836801258">
    <w:abstractNumId w:val="30"/>
  </w:num>
  <w:num w:numId="19" w16cid:durableId="1166361680">
    <w:abstractNumId w:val="8"/>
  </w:num>
  <w:num w:numId="20" w16cid:durableId="1657998440">
    <w:abstractNumId w:val="35"/>
  </w:num>
  <w:num w:numId="21" w16cid:durableId="778334476">
    <w:abstractNumId w:val="20"/>
  </w:num>
  <w:num w:numId="22" w16cid:durableId="759451541">
    <w:abstractNumId w:val="0"/>
  </w:num>
  <w:num w:numId="23" w16cid:durableId="1264873747">
    <w:abstractNumId w:val="1"/>
  </w:num>
  <w:num w:numId="24" w16cid:durableId="1004552745">
    <w:abstractNumId w:val="3"/>
  </w:num>
  <w:num w:numId="25" w16cid:durableId="1668636329">
    <w:abstractNumId w:val="2"/>
  </w:num>
  <w:num w:numId="26" w16cid:durableId="1000351133">
    <w:abstractNumId w:val="37"/>
  </w:num>
  <w:num w:numId="27" w16cid:durableId="803087485">
    <w:abstractNumId w:val="22"/>
  </w:num>
  <w:num w:numId="28" w16cid:durableId="2020503588">
    <w:abstractNumId w:val="4"/>
  </w:num>
  <w:num w:numId="29" w16cid:durableId="1707296086">
    <w:abstractNumId w:val="23"/>
  </w:num>
  <w:num w:numId="30" w16cid:durableId="1091852780">
    <w:abstractNumId w:val="41"/>
  </w:num>
  <w:num w:numId="31" w16cid:durableId="1865243913">
    <w:abstractNumId w:val="48"/>
  </w:num>
  <w:num w:numId="32" w16cid:durableId="1666931911">
    <w:abstractNumId w:val="34"/>
  </w:num>
  <w:num w:numId="33" w16cid:durableId="2021273429">
    <w:abstractNumId w:val="46"/>
  </w:num>
  <w:num w:numId="34" w16cid:durableId="188641736">
    <w:abstractNumId w:val="29"/>
  </w:num>
  <w:num w:numId="35" w16cid:durableId="1247154480">
    <w:abstractNumId w:val="44"/>
  </w:num>
  <w:num w:numId="36" w16cid:durableId="361325358">
    <w:abstractNumId w:val="13"/>
  </w:num>
  <w:num w:numId="37" w16cid:durableId="443882971">
    <w:abstractNumId w:val="9"/>
  </w:num>
  <w:num w:numId="38" w16cid:durableId="610210469">
    <w:abstractNumId w:val="45"/>
  </w:num>
  <w:num w:numId="39" w16cid:durableId="2133938814">
    <w:abstractNumId w:val="26"/>
  </w:num>
  <w:num w:numId="40" w16cid:durableId="1915504065">
    <w:abstractNumId w:val="31"/>
  </w:num>
  <w:num w:numId="41" w16cid:durableId="830676887">
    <w:abstractNumId w:val="43"/>
  </w:num>
  <w:num w:numId="42" w16cid:durableId="394592672">
    <w:abstractNumId w:val="49"/>
  </w:num>
  <w:num w:numId="43" w16cid:durableId="122040392">
    <w:abstractNumId w:val="21"/>
  </w:num>
  <w:num w:numId="44" w16cid:durableId="1710253932">
    <w:abstractNumId w:val="15"/>
  </w:num>
  <w:num w:numId="45" w16cid:durableId="1607889555">
    <w:abstractNumId w:val="16"/>
  </w:num>
  <w:num w:numId="46" w16cid:durableId="1313371671">
    <w:abstractNumId w:val="5"/>
  </w:num>
  <w:num w:numId="47" w16cid:durableId="694505379">
    <w:abstractNumId w:val="40"/>
  </w:num>
  <w:num w:numId="48" w16cid:durableId="1894467788">
    <w:abstractNumId w:val="47"/>
  </w:num>
  <w:num w:numId="49" w16cid:durableId="2088918568">
    <w:abstractNumId w:val="36"/>
  </w:num>
  <w:num w:numId="50" w16cid:durableId="248668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796"/>
    <w:rsid w:val="00012545"/>
    <w:rsid w:val="00032716"/>
    <w:rsid w:val="00043E73"/>
    <w:rsid w:val="00053BD0"/>
    <w:rsid w:val="00075C3F"/>
    <w:rsid w:val="000B5DF0"/>
    <w:rsid w:val="000E56EE"/>
    <w:rsid w:val="00163E11"/>
    <w:rsid w:val="00185831"/>
    <w:rsid w:val="00197E17"/>
    <w:rsid w:val="001A64EA"/>
    <w:rsid w:val="001B29BB"/>
    <w:rsid w:val="001D5B36"/>
    <w:rsid w:val="001E2551"/>
    <w:rsid w:val="00216CA8"/>
    <w:rsid w:val="00235157"/>
    <w:rsid w:val="00241086"/>
    <w:rsid w:val="002856BF"/>
    <w:rsid w:val="002905B4"/>
    <w:rsid w:val="002A04CF"/>
    <w:rsid w:val="002A4E26"/>
    <w:rsid w:val="002E56CF"/>
    <w:rsid w:val="00302F9A"/>
    <w:rsid w:val="00305E42"/>
    <w:rsid w:val="0033567C"/>
    <w:rsid w:val="00336084"/>
    <w:rsid w:val="003432DC"/>
    <w:rsid w:val="0034660A"/>
    <w:rsid w:val="0035352D"/>
    <w:rsid w:val="003765A3"/>
    <w:rsid w:val="00394B2B"/>
    <w:rsid w:val="003A7172"/>
    <w:rsid w:val="003A7900"/>
    <w:rsid w:val="003B09D2"/>
    <w:rsid w:val="003C483A"/>
    <w:rsid w:val="003D246F"/>
    <w:rsid w:val="003D35DB"/>
    <w:rsid w:val="00410CE5"/>
    <w:rsid w:val="004258EB"/>
    <w:rsid w:val="004617E0"/>
    <w:rsid w:val="00472AEF"/>
    <w:rsid w:val="004C1E1B"/>
    <w:rsid w:val="004C319B"/>
    <w:rsid w:val="004E5756"/>
    <w:rsid w:val="004F7755"/>
    <w:rsid w:val="0053015C"/>
    <w:rsid w:val="00536F13"/>
    <w:rsid w:val="00564CCD"/>
    <w:rsid w:val="005751D2"/>
    <w:rsid w:val="005D26C2"/>
    <w:rsid w:val="00656EA2"/>
    <w:rsid w:val="006723D5"/>
    <w:rsid w:val="006C54E7"/>
    <w:rsid w:val="006D37C3"/>
    <w:rsid w:val="00767F66"/>
    <w:rsid w:val="007B17FC"/>
    <w:rsid w:val="007F01C0"/>
    <w:rsid w:val="007F1052"/>
    <w:rsid w:val="007F17BD"/>
    <w:rsid w:val="00841758"/>
    <w:rsid w:val="00876C1A"/>
    <w:rsid w:val="00877796"/>
    <w:rsid w:val="008B4FAC"/>
    <w:rsid w:val="00920A57"/>
    <w:rsid w:val="00921DA9"/>
    <w:rsid w:val="009250C1"/>
    <w:rsid w:val="00966E4B"/>
    <w:rsid w:val="009C6F0E"/>
    <w:rsid w:val="009D0732"/>
    <w:rsid w:val="009D15ED"/>
    <w:rsid w:val="009F3B4C"/>
    <w:rsid w:val="00A142A1"/>
    <w:rsid w:val="00A3165F"/>
    <w:rsid w:val="00A36B22"/>
    <w:rsid w:val="00A56018"/>
    <w:rsid w:val="00A62196"/>
    <w:rsid w:val="00A66D04"/>
    <w:rsid w:val="00A92C87"/>
    <w:rsid w:val="00AB182A"/>
    <w:rsid w:val="00B25DEE"/>
    <w:rsid w:val="00B40791"/>
    <w:rsid w:val="00B425C4"/>
    <w:rsid w:val="00B52911"/>
    <w:rsid w:val="00B6708F"/>
    <w:rsid w:val="00B9296D"/>
    <w:rsid w:val="00BB2662"/>
    <w:rsid w:val="00BC159A"/>
    <w:rsid w:val="00C603D1"/>
    <w:rsid w:val="00C66748"/>
    <w:rsid w:val="00C764AB"/>
    <w:rsid w:val="00C97288"/>
    <w:rsid w:val="00CA7220"/>
    <w:rsid w:val="00CB1AC2"/>
    <w:rsid w:val="00CB3967"/>
    <w:rsid w:val="00CD33C6"/>
    <w:rsid w:val="00CD67D5"/>
    <w:rsid w:val="00D45962"/>
    <w:rsid w:val="00D45965"/>
    <w:rsid w:val="00D4780D"/>
    <w:rsid w:val="00D47E6E"/>
    <w:rsid w:val="00D56C68"/>
    <w:rsid w:val="00D63048"/>
    <w:rsid w:val="00D71C23"/>
    <w:rsid w:val="00D96741"/>
    <w:rsid w:val="00DA7203"/>
    <w:rsid w:val="00DA7A26"/>
    <w:rsid w:val="00DB6575"/>
    <w:rsid w:val="00E151B2"/>
    <w:rsid w:val="00E22BC4"/>
    <w:rsid w:val="00E27ACB"/>
    <w:rsid w:val="00E32E61"/>
    <w:rsid w:val="00E877A7"/>
    <w:rsid w:val="00E87985"/>
    <w:rsid w:val="00EC27FB"/>
    <w:rsid w:val="00ED4FF8"/>
    <w:rsid w:val="00EF7A1A"/>
    <w:rsid w:val="00F2336E"/>
    <w:rsid w:val="00F308D6"/>
    <w:rsid w:val="00F44BC6"/>
    <w:rsid w:val="00F66C0B"/>
    <w:rsid w:val="00F73877"/>
    <w:rsid w:val="00F7781C"/>
    <w:rsid w:val="00FE3D95"/>
    <w:rsid w:val="00FE5A82"/>
    <w:rsid w:val="4A3EBE9E"/>
    <w:rsid w:val="4B5805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FFBE5"/>
  <w15:chartTrackingRefBased/>
  <w15:docId w15:val="{945C9D20-2358-4012-A4D0-12E4D3563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7A7"/>
    <w:pPr>
      <w:suppressAutoHyphens/>
      <w:spacing w:line="1" w:lineRule="atLeast"/>
      <w:ind w:leftChars="-1" w:left="-1" w:hangingChars="1" w:hanging="1"/>
      <w:textDirection w:val="btLr"/>
      <w:textAlignment w:val="top"/>
      <w:outlineLvl w:val="0"/>
    </w:pPr>
    <w:rPr>
      <w:position w:val="-1"/>
      <w:sz w:val="24"/>
      <w:szCs w:val="24"/>
      <w:lang w:val="en-GB" w:eastAsia="en-GB"/>
    </w:rPr>
  </w:style>
  <w:style w:type="paragraph" w:styleId="Heading1">
    <w:name w:val="heading 1"/>
    <w:basedOn w:val="Normal"/>
    <w:next w:val="Normal"/>
    <w:uiPriority w:val="9"/>
    <w:qFormat/>
    <w:rsid w:val="00E877A7"/>
    <w:pPr>
      <w:keepNext/>
    </w:pPr>
    <w:rPr>
      <w:rFonts w:ascii="Arial" w:hAnsi="Arial"/>
      <w:b/>
      <w:sz w:val="28"/>
    </w:rPr>
  </w:style>
  <w:style w:type="paragraph" w:styleId="Heading2">
    <w:name w:val="heading 2"/>
    <w:basedOn w:val="Normal"/>
    <w:next w:val="Normal"/>
    <w:uiPriority w:val="9"/>
    <w:semiHidden/>
    <w:unhideWhenUsed/>
    <w:qFormat/>
    <w:rsid w:val="00E877A7"/>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E877A7"/>
    <w:pPr>
      <w:keepNext/>
      <w:jc w:val="both"/>
      <w:outlineLvl w:val="2"/>
    </w:pPr>
    <w:rPr>
      <w:rFonts w:ascii="Arial" w:hAnsi="Arial"/>
      <w:b/>
      <w:smallCaps/>
      <w:color w:val="000000"/>
      <w:sz w:val="22"/>
      <w:lang w:eastAsia="en-US"/>
    </w:rPr>
  </w:style>
  <w:style w:type="paragraph" w:styleId="Heading4">
    <w:name w:val="heading 4"/>
    <w:basedOn w:val="Normal"/>
    <w:next w:val="Normal"/>
    <w:uiPriority w:val="9"/>
    <w:semiHidden/>
    <w:unhideWhenUsed/>
    <w:qFormat/>
    <w:rsid w:val="00E877A7"/>
    <w:pPr>
      <w:keepNext/>
      <w:outlineLvl w:val="3"/>
    </w:pPr>
    <w:rPr>
      <w:rFonts w:ascii="Arial" w:hAnsi="Arial"/>
      <w:b/>
      <w:sz w:val="40"/>
      <w:szCs w:val="22"/>
      <w:lang w:eastAsia="en-US"/>
    </w:rPr>
  </w:style>
  <w:style w:type="paragraph" w:styleId="Heading5">
    <w:name w:val="heading 5"/>
    <w:basedOn w:val="Normal"/>
    <w:next w:val="Normal"/>
    <w:uiPriority w:val="9"/>
    <w:semiHidden/>
    <w:unhideWhenUsed/>
    <w:qFormat/>
    <w:rsid w:val="00E877A7"/>
    <w:pPr>
      <w:keepNext/>
      <w:outlineLvl w:val="4"/>
    </w:pPr>
    <w:rPr>
      <w:rFonts w:ascii="Arial" w:hAnsi="Arial"/>
      <w:b/>
      <w:sz w:val="32"/>
      <w:szCs w:val="22"/>
      <w:lang w:eastAsia="en-US"/>
    </w:rPr>
  </w:style>
  <w:style w:type="paragraph" w:styleId="Heading6">
    <w:name w:val="heading 6"/>
    <w:basedOn w:val="Normal"/>
    <w:next w:val="Normal"/>
    <w:uiPriority w:val="9"/>
    <w:semiHidden/>
    <w:unhideWhenUsed/>
    <w:qFormat/>
    <w:rsid w:val="00E877A7"/>
    <w:pPr>
      <w:keepNext/>
      <w:tabs>
        <w:tab w:val="left" w:pos="9214"/>
      </w:tabs>
      <w:jc w:val="both"/>
      <w:outlineLvl w:val="5"/>
    </w:pPr>
    <w:rPr>
      <w:rFonts w:ascii="Arial" w:hAnsi="Arial"/>
      <w:b/>
      <w:szCs w:val="22"/>
      <w:lang w:eastAsia="en-US"/>
    </w:rPr>
  </w:style>
  <w:style w:type="paragraph" w:styleId="Heading7">
    <w:name w:val="heading 7"/>
    <w:basedOn w:val="Normal"/>
    <w:next w:val="Normal"/>
    <w:rsid w:val="00E877A7"/>
    <w:pPr>
      <w:keepNext/>
      <w:outlineLvl w:val="6"/>
    </w:pPr>
    <w:rPr>
      <w:rFonts w:ascii="Arial" w:hAnsi="Arial"/>
      <w:b/>
      <w:sz w:val="36"/>
      <w:szCs w:val="22"/>
      <w:u w:val="single"/>
      <w:lang w:eastAsia="en-US"/>
    </w:rPr>
  </w:style>
  <w:style w:type="paragraph" w:styleId="Heading8">
    <w:name w:val="heading 8"/>
    <w:basedOn w:val="Normal"/>
    <w:next w:val="Normal"/>
    <w:rsid w:val="00E877A7"/>
    <w:pPr>
      <w:spacing w:before="240" w:after="60"/>
      <w:outlineLvl w:val="7"/>
    </w:pPr>
    <w:rPr>
      <w:rFonts w:ascii="Arial" w:hAnsi="Arial"/>
      <w:i/>
      <w:iCs/>
      <w:lang w:eastAsia="en-US"/>
    </w:rPr>
  </w:style>
  <w:style w:type="paragraph" w:styleId="Heading9">
    <w:name w:val="heading 9"/>
    <w:basedOn w:val="Normal"/>
    <w:next w:val="Normal"/>
    <w:rsid w:val="00E877A7"/>
    <w:pPr>
      <w:spacing w:before="240" w:after="60"/>
      <w:outlineLvl w:val="8"/>
    </w:pPr>
    <w:rPr>
      <w:rFonts w:ascii="Arial" w:hAnsi="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E877A7"/>
    <w:pPr>
      <w:jc w:val="center"/>
    </w:pPr>
    <w:rPr>
      <w:b/>
      <w:bCs/>
      <w:lang w:eastAsia="en-US"/>
    </w:rPr>
  </w:style>
  <w:style w:type="paragraph" w:customStyle="1" w:styleId="Heading21">
    <w:name w:val="Heading 21"/>
    <w:aliases w:val="Heading 2 Char1 Char"/>
    <w:basedOn w:val="Normal"/>
    <w:next w:val="Normal"/>
    <w:rsid w:val="00E877A7"/>
    <w:pPr>
      <w:keepNext/>
      <w:tabs>
        <w:tab w:val="left" w:pos="8020"/>
      </w:tabs>
      <w:jc w:val="both"/>
      <w:outlineLvl w:val="1"/>
    </w:pPr>
    <w:rPr>
      <w:rFonts w:ascii="Arial" w:hAnsi="Arial"/>
      <w:b/>
      <w:caps/>
      <w:color w:val="000000"/>
      <w:sz w:val="28"/>
      <w:szCs w:val="22"/>
      <w:lang w:eastAsia="en-US"/>
    </w:rPr>
  </w:style>
  <w:style w:type="character" w:customStyle="1" w:styleId="Heading1Char">
    <w:name w:val="Heading 1 Char"/>
    <w:rsid w:val="00E877A7"/>
    <w:rPr>
      <w:rFonts w:ascii="Arial" w:eastAsia="Times New Roman" w:hAnsi="Arial" w:cs="Times New Roman"/>
      <w:b/>
      <w:w w:val="100"/>
      <w:position w:val="-1"/>
      <w:sz w:val="28"/>
      <w:szCs w:val="20"/>
      <w:effect w:val="none"/>
      <w:vertAlign w:val="baseline"/>
      <w:cs w:val="0"/>
      <w:em w:val="none"/>
      <w:lang w:eastAsia="en-GB"/>
    </w:rPr>
  </w:style>
  <w:style w:type="character" w:customStyle="1" w:styleId="Heading2Char">
    <w:name w:val="Heading 2 Char"/>
    <w:aliases w:val="Heading 2 Char1 Char Char"/>
    <w:rsid w:val="00E877A7"/>
    <w:rPr>
      <w:rFonts w:ascii="Arial" w:eastAsia="Times New Roman" w:hAnsi="Arial" w:cs="Arial"/>
      <w:b/>
      <w:caps/>
      <w:color w:val="000000"/>
      <w:w w:val="100"/>
      <w:position w:val="-1"/>
      <w:sz w:val="28"/>
      <w:szCs w:val="22"/>
      <w:effect w:val="none"/>
      <w:vertAlign w:val="baseline"/>
      <w:cs w:val="0"/>
      <w:em w:val="none"/>
      <w:lang w:eastAsia="en-US"/>
    </w:rPr>
  </w:style>
  <w:style w:type="character" w:customStyle="1" w:styleId="Heading3Char">
    <w:name w:val="Heading 3 Char"/>
    <w:rsid w:val="00E877A7"/>
    <w:rPr>
      <w:rFonts w:ascii="Arial" w:eastAsia="Times New Roman" w:hAnsi="Arial" w:cs="Arial"/>
      <w:b/>
      <w:smallCaps/>
      <w:color w:val="000000"/>
      <w:w w:val="100"/>
      <w:position w:val="-1"/>
      <w:sz w:val="22"/>
      <w:szCs w:val="24"/>
      <w:effect w:val="none"/>
      <w:vertAlign w:val="baseline"/>
      <w:cs w:val="0"/>
      <w:em w:val="none"/>
      <w:lang w:eastAsia="en-US"/>
    </w:rPr>
  </w:style>
  <w:style w:type="character" w:customStyle="1" w:styleId="Heading4Char">
    <w:name w:val="Heading 4 Char"/>
    <w:rsid w:val="00E877A7"/>
    <w:rPr>
      <w:rFonts w:ascii="Arial" w:eastAsia="Times New Roman" w:hAnsi="Arial" w:cs="Arial"/>
      <w:b/>
      <w:w w:val="100"/>
      <w:position w:val="-1"/>
      <w:sz w:val="40"/>
      <w:szCs w:val="22"/>
      <w:effect w:val="none"/>
      <w:vertAlign w:val="baseline"/>
      <w:cs w:val="0"/>
      <w:em w:val="none"/>
      <w:lang w:eastAsia="en-US"/>
    </w:rPr>
  </w:style>
  <w:style w:type="character" w:customStyle="1" w:styleId="Heading5Char">
    <w:name w:val="Heading 5 Char"/>
    <w:rsid w:val="00E877A7"/>
    <w:rPr>
      <w:rFonts w:ascii="Arial" w:eastAsia="Times New Roman" w:hAnsi="Arial" w:cs="Arial"/>
      <w:b/>
      <w:w w:val="100"/>
      <w:position w:val="-1"/>
      <w:sz w:val="32"/>
      <w:szCs w:val="22"/>
      <w:effect w:val="none"/>
      <w:vertAlign w:val="baseline"/>
      <w:cs w:val="0"/>
      <w:em w:val="none"/>
      <w:lang w:eastAsia="en-US"/>
    </w:rPr>
  </w:style>
  <w:style w:type="character" w:customStyle="1" w:styleId="Heading6Char">
    <w:name w:val="Heading 6 Char"/>
    <w:rsid w:val="00E877A7"/>
    <w:rPr>
      <w:rFonts w:ascii="Arial" w:eastAsia="Times New Roman" w:hAnsi="Arial" w:cs="Arial"/>
      <w:b/>
      <w:w w:val="100"/>
      <w:position w:val="-1"/>
      <w:sz w:val="24"/>
      <w:szCs w:val="22"/>
      <w:effect w:val="none"/>
      <w:vertAlign w:val="baseline"/>
      <w:cs w:val="0"/>
      <w:em w:val="none"/>
      <w:lang w:eastAsia="en-US"/>
    </w:rPr>
  </w:style>
  <w:style w:type="character" w:customStyle="1" w:styleId="Heading7Char">
    <w:name w:val="Heading 7 Char"/>
    <w:rsid w:val="00E877A7"/>
    <w:rPr>
      <w:rFonts w:ascii="Arial" w:eastAsia="Times New Roman" w:hAnsi="Arial" w:cs="Arial"/>
      <w:b/>
      <w:w w:val="100"/>
      <w:position w:val="-1"/>
      <w:sz w:val="36"/>
      <w:szCs w:val="22"/>
      <w:u w:val="single"/>
      <w:effect w:val="none"/>
      <w:vertAlign w:val="baseline"/>
      <w:cs w:val="0"/>
      <w:em w:val="none"/>
      <w:lang w:eastAsia="en-US"/>
    </w:rPr>
  </w:style>
  <w:style w:type="character" w:customStyle="1" w:styleId="Heading8Char">
    <w:name w:val="Heading 8 Char"/>
    <w:rsid w:val="00E877A7"/>
    <w:rPr>
      <w:rFonts w:ascii="Arial" w:eastAsia="Times New Roman" w:hAnsi="Arial" w:cs="Arial"/>
      <w:i/>
      <w:iCs/>
      <w:w w:val="100"/>
      <w:position w:val="-1"/>
      <w:sz w:val="24"/>
      <w:szCs w:val="24"/>
      <w:effect w:val="none"/>
      <w:vertAlign w:val="baseline"/>
      <w:cs w:val="0"/>
      <w:em w:val="none"/>
      <w:lang w:eastAsia="en-US"/>
    </w:rPr>
  </w:style>
  <w:style w:type="character" w:customStyle="1" w:styleId="Heading9Char">
    <w:name w:val="Heading 9 Char"/>
    <w:rsid w:val="00E877A7"/>
    <w:rPr>
      <w:rFonts w:ascii="Arial" w:eastAsia="Times New Roman" w:hAnsi="Arial" w:cs="Arial"/>
      <w:w w:val="100"/>
      <w:position w:val="-1"/>
      <w:sz w:val="22"/>
      <w:szCs w:val="22"/>
      <w:effect w:val="none"/>
      <w:vertAlign w:val="baseline"/>
      <w:cs w:val="0"/>
      <w:em w:val="none"/>
      <w:lang w:eastAsia="en-US"/>
    </w:rPr>
  </w:style>
  <w:style w:type="character" w:customStyle="1" w:styleId="TitleChar">
    <w:name w:val="Title Char"/>
    <w:uiPriority w:val="10"/>
    <w:rsid w:val="00E877A7"/>
    <w:rPr>
      <w:rFonts w:ascii="Times New Roman" w:eastAsia="Times New Roman" w:hAnsi="Times New Roman"/>
      <w:b/>
      <w:bCs/>
      <w:w w:val="100"/>
      <w:position w:val="-1"/>
      <w:sz w:val="24"/>
      <w:szCs w:val="24"/>
      <w:effect w:val="none"/>
      <w:vertAlign w:val="baseline"/>
      <w:cs w:val="0"/>
      <w:em w:val="none"/>
      <w:lang w:eastAsia="en-US"/>
    </w:rPr>
  </w:style>
  <w:style w:type="paragraph" w:customStyle="1" w:styleId="FPMredflyer">
    <w:name w:val="FPM red flyer"/>
    <w:basedOn w:val="Normal"/>
    <w:rsid w:val="00E877A7"/>
    <w:pPr>
      <w:jc w:val="center"/>
    </w:pPr>
    <w:rPr>
      <w:rFonts w:ascii="Tahoma" w:hAnsi="Tahoma" w:cs="Tahoma"/>
      <w:b/>
      <w:bCs/>
      <w:color w:val="FF0000"/>
      <w:lang w:eastAsia="en-US"/>
    </w:rPr>
  </w:style>
  <w:style w:type="paragraph" w:styleId="Header">
    <w:name w:val="header"/>
    <w:basedOn w:val="Normal"/>
    <w:qFormat/>
    <w:rsid w:val="00E877A7"/>
    <w:pPr>
      <w:tabs>
        <w:tab w:val="center" w:pos="4513"/>
        <w:tab w:val="right" w:pos="9026"/>
      </w:tabs>
    </w:pPr>
  </w:style>
  <w:style w:type="character" w:customStyle="1" w:styleId="HeaderChar">
    <w:name w:val="Header Char"/>
    <w:rsid w:val="00E877A7"/>
    <w:rPr>
      <w:rFonts w:ascii="Times New Roman" w:eastAsia="Times New Roman" w:hAnsi="Times New Roman"/>
      <w:w w:val="100"/>
      <w:position w:val="-1"/>
      <w:sz w:val="24"/>
      <w:effect w:val="none"/>
      <w:vertAlign w:val="baseline"/>
      <w:cs w:val="0"/>
      <w:em w:val="none"/>
    </w:rPr>
  </w:style>
  <w:style w:type="paragraph" w:styleId="Footer">
    <w:name w:val="footer"/>
    <w:basedOn w:val="Normal"/>
    <w:qFormat/>
    <w:rsid w:val="00E877A7"/>
    <w:pPr>
      <w:tabs>
        <w:tab w:val="center" w:pos="4513"/>
        <w:tab w:val="right" w:pos="9026"/>
      </w:tabs>
    </w:pPr>
  </w:style>
  <w:style w:type="character" w:customStyle="1" w:styleId="FooterChar">
    <w:name w:val="Footer Char"/>
    <w:rsid w:val="00E877A7"/>
    <w:rPr>
      <w:rFonts w:ascii="Times New Roman" w:eastAsia="Times New Roman" w:hAnsi="Times New Roman"/>
      <w:w w:val="100"/>
      <w:position w:val="-1"/>
      <w:sz w:val="24"/>
      <w:effect w:val="none"/>
      <w:vertAlign w:val="baseline"/>
      <w:cs w:val="0"/>
      <w:em w:val="none"/>
    </w:rPr>
  </w:style>
  <w:style w:type="character" w:customStyle="1" w:styleId="Heading2Char1CharCharChar">
    <w:name w:val="Heading 2 Char1 Char Char Char"/>
    <w:rsid w:val="00E877A7"/>
    <w:rPr>
      <w:rFonts w:ascii="Arial" w:hAnsi="Arial" w:cs="Arial"/>
      <w:b/>
      <w:caps/>
      <w:color w:val="000000"/>
      <w:w w:val="100"/>
      <w:position w:val="-1"/>
      <w:sz w:val="28"/>
      <w:effect w:val="none"/>
      <w:vertAlign w:val="baseline"/>
      <w:cs w:val="0"/>
      <w:em w:val="none"/>
      <w:lang w:val="en-GB" w:eastAsia="en-US" w:bidi="ar-SA"/>
    </w:rPr>
  </w:style>
  <w:style w:type="paragraph" w:customStyle="1" w:styleId="DefaultText">
    <w:name w:val="Default Text"/>
    <w:basedOn w:val="Normal"/>
    <w:rsid w:val="00E877A7"/>
    <w:rPr>
      <w:rFonts w:ascii="Arial" w:hAnsi="Arial" w:cs="Arial"/>
      <w:szCs w:val="22"/>
      <w:lang w:eastAsia="en-US"/>
    </w:rPr>
  </w:style>
  <w:style w:type="paragraph" w:styleId="HTMLAddress">
    <w:name w:val="HTML Address"/>
    <w:basedOn w:val="Normal"/>
    <w:rsid w:val="00E877A7"/>
    <w:rPr>
      <w:rFonts w:ascii="Arial" w:hAnsi="Arial"/>
      <w:i/>
      <w:iCs/>
      <w:sz w:val="22"/>
      <w:szCs w:val="22"/>
      <w:lang w:eastAsia="en-US"/>
    </w:rPr>
  </w:style>
  <w:style w:type="character" w:customStyle="1" w:styleId="HTMLAddressChar">
    <w:name w:val="HTML Address Char"/>
    <w:rsid w:val="00E877A7"/>
    <w:rPr>
      <w:rFonts w:ascii="Arial" w:eastAsia="Times New Roman" w:hAnsi="Arial" w:cs="Arial"/>
      <w:i/>
      <w:iCs/>
      <w:w w:val="100"/>
      <w:position w:val="-1"/>
      <w:sz w:val="22"/>
      <w:szCs w:val="22"/>
      <w:effect w:val="none"/>
      <w:vertAlign w:val="baseline"/>
      <w:cs w:val="0"/>
      <w:em w:val="none"/>
      <w:lang w:eastAsia="en-US"/>
    </w:rPr>
  </w:style>
  <w:style w:type="character" w:styleId="PageNumber">
    <w:name w:val="page number"/>
    <w:rsid w:val="00E877A7"/>
    <w:rPr>
      <w:w w:val="100"/>
      <w:position w:val="-1"/>
      <w:effect w:val="none"/>
      <w:vertAlign w:val="baseline"/>
      <w:cs w:val="0"/>
      <w:em w:val="none"/>
    </w:rPr>
  </w:style>
  <w:style w:type="paragraph" w:styleId="TOC1">
    <w:name w:val="toc 1"/>
    <w:basedOn w:val="Normal"/>
    <w:next w:val="Normal"/>
    <w:rsid w:val="00E877A7"/>
    <w:rPr>
      <w:rFonts w:ascii="Arial" w:eastAsia="Arial Unicode MS" w:hAnsi="Arial" w:cs="Arial"/>
      <w:b/>
      <w:bCs/>
      <w:smallCaps/>
      <w:lang w:eastAsia="en-US"/>
    </w:rPr>
  </w:style>
  <w:style w:type="paragraph" w:styleId="TOC2">
    <w:name w:val="toc 2"/>
    <w:basedOn w:val="Normal"/>
    <w:next w:val="Normal"/>
    <w:rsid w:val="00E877A7"/>
    <w:pPr>
      <w:ind w:left="288"/>
    </w:pPr>
    <w:rPr>
      <w:rFonts w:ascii="Arial" w:eastAsia="Arial Unicode MS" w:hAnsi="Arial" w:cs="Arial"/>
      <w:b/>
      <w:bCs/>
      <w:noProof/>
      <w:sz w:val="22"/>
      <w:szCs w:val="22"/>
    </w:rPr>
  </w:style>
  <w:style w:type="paragraph" w:styleId="TOC3">
    <w:name w:val="toc 3"/>
    <w:basedOn w:val="Normal"/>
    <w:next w:val="Normal"/>
    <w:rsid w:val="00E877A7"/>
    <w:pPr>
      <w:ind w:left="576"/>
    </w:pPr>
    <w:rPr>
      <w:rFonts w:ascii="Arial" w:eastAsia="Arial Unicode MS" w:hAnsi="Arial" w:cs="Arial"/>
      <w:iCs/>
      <w:sz w:val="20"/>
      <w:szCs w:val="22"/>
      <w:lang w:eastAsia="en-US"/>
    </w:rPr>
  </w:style>
  <w:style w:type="paragraph" w:customStyle="1" w:styleId="StyleDefaultTextArialJustified">
    <w:name w:val="Style Default Text + Arial Justified"/>
    <w:basedOn w:val="Normal"/>
    <w:rsid w:val="00E877A7"/>
    <w:pPr>
      <w:jc w:val="both"/>
    </w:pPr>
    <w:rPr>
      <w:rFonts w:ascii="Arial" w:hAnsi="Arial" w:cs="Arial"/>
      <w:sz w:val="22"/>
      <w:szCs w:val="22"/>
      <w:lang w:eastAsia="en-US"/>
    </w:rPr>
  </w:style>
  <w:style w:type="character" w:styleId="Hyperlink">
    <w:name w:val="Hyperlink"/>
    <w:rsid w:val="00E877A7"/>
    <w:rPr>
      <w:color w:val="0000FF"/>
      <w:w w:val="100"/>
      <w:position w:val="-1"/>
      <w:u w:val="single"/>
      <w:effect w:val="none"/>
      <w:vertAlign w:val="baseline"/>
      <w:cs w:val="0"/>
      <w:em w:val="none"/>
    </w:rPr>
  </w:style>
  <w:style w:type="paragraph" w:styleId="BodyText">
    <w:name w:val="Body Text"/>
    <w:basedOn w:val="Normal"/>
    <w:rsid w:val="00E877A7"/>
    <w:pPr>
      <w:jc w:val="both"/>
    </w:pPr>
    <w:rPr>
      <w:rFonts w:ascii="Arial" w:hAnsi="Arial"/>
      <w:color w:val="FF0000"/>
      <w:sz w:val="22"/>
      <w:szCs w:val="22"/>
      <w:lang w:eastAsia="en-US"/>
    </w:rPr>
  </w:style>
  <w:style w:type="character" w:customStyle="1" w:styleId="BodyTextChar">
    <w:name w:val="Body Text Char"/>
    <w:rsid w:val="00E877A7"/>
    <w:rPr>
      <w:rFonts w:ascii="Arial" w:eastAsia="Times New Roman" w:hAnsi="Arial" w:cs="Arial"/>
      <w:color w:val="FF0000"/>
      <w:w w:val="100"/>
      <w:position w:val="-1"/>
      <w:sz w:val="22"/>
      <w:szCs w:val="22"/>
      <w:effect w:val="none"/>
      <w:vertAlign w:val="baseline"/>
      <w:cs w:val="0"/>
      <w:em w:val="none"/>
      <w:lang w:eastAsia="en-US"/>
    </w:rPr>
  </w:style>
  <w:style w:type="paragraph" w:styleId="BodyText2">
    <w:name w:val="Body Text 2"/>
    <w:basedOn w:val="Normal"/>
    <w:rsid w:val="00E877A7"/>
    <w:rPr>
      <w:rFonts w:ascii="Arial" w:hAnsi="Arial"/>
      <w:color w:val="FF0000"/>
      <w:sz w:val="22"/>
      <w:szCs w:val="22"/>
      <w:lang w:eastAsia="en-US"/>
    </w:rPr>
  </w:style>
  <w:style w:type="character" w:customStyle="1" w:styleId="BodyText2Char">
    <w:name w:val="Body Text 2 Char"/>
    <w:rsid w:val="00E877A7"/>
    <w:rPr>
      <w:rFonts w:ascii="Arial" w:eastAsia="Times New Roman" w:hAnsi="Arial" w:cs="Arial"/>
      <w:color w:val="FF0000"/>
      <w:w w:val="100"/>
      <w:position w:val="-1"/>
      <w:sz w:val="22"/>
      <w:szCs w:val="22"/>
      <w:effect w:val="none"/>
      <w:vertAlign w:val="baseline"/>
      <w:cs w:val="0"/>
      <w:em w:val="none"/>
      <w:lang w:eastAsia="en-US"/>
    </w:rPr>
  </w:style>
  <w:style w:type="paragraph" w:styleId="BodyText3">
    <w:name w:val="Body Text 3"/>
    <w:basedOn w:val="Normal"/>
    <w:rsid w:val="00E877A7"/>
    <w:pPr>
      <w:spacing w:before="80"/>
      <w:jc w:val="both"/>
    </w:pPr>
    <w:rPr>
      <w:rFonts w:ascii="Arial" w:hAnsi="Arial"/>
      <w:sz w:val="22"/>
      <w:szCs w:val="22"/>
      <w:lang w:eastAsia="en-US"/>
    </w:rPr>
  </w:style>
  <w:style w:type="character" w:customStyle="1" w:styleId="BodyText3Char">
    <w:name w:val="Body Text 3 Char"/>
    <w:rsid w:val="00E877A7"/>
    <w:rPr>
      <w:rFonts w:ascii="Arial" w:eastAsia="Times New Roman" w:hAnsi="Arial" w:cs="Arial"/>
      <w:w w:val="100"/>
      <w:position w:val="-1"/>
      <w:sz w:val="22"/>
      <w:szCs w:val="22"/>
      <w:effect w:val="none"/>
      <w:vertAlign w:val="baseline"/>
      <w:cs w:val="0"/>
      <w:em w:val="none"/>
      <w:lang w:eastAsia="en-US"/>
    </w:rPr>
  </w:style>
  <w:style w:type="paragraph" w:styleId="BodyTextIndent">
    <w:name w:val="Body Text Indent"/>
    <w:basedOn w:val="Normal"/>
    <w:rsid w:val="00E877A7"/>
    <w:pPr>
      <w:ind w:left="360"/>
    </w:pPr>
    <w:rPr>
      <w:rFonts w:ascii="Arial" w:hAnsi="Arial"/>
      <w:sz w:val="22"/>
      <w:szCs w:val="22"/>
      <w:lang w:val="en-US" w:eastAsia="en-US"/>
    </w:rPr>
  </w:style>
  <w:style w:type="character" w:customStyle="1" w:styleId="BodyTextIndentChar">
    <w:name w:val="Body Text Indent Char"/>
    <w:rsid w:val="00E877A7"/>
    <w:rPr>
      <w:rFonts w:ascii="Arial" w:eastAsia="Times New Roman" w:hAnsi="Arial" w:cs="Arial"/>
      <w:w w:val="100"/>
      <w:position w:val="-1"/>
      <w:sz w:val="22"/>
      <w:szCs w:val="22"/>
      <w:effect w:val="none"/>
      <w:vertAlign w:val="baseline"/>
      <w:cs w:val="0"/>
      <w:em w:val="none"/>
      <w:lang w:val="en-US" w:eastAsia="en-US"/>
    </w:rPr>
  </w:style>
  <w:style w:type="paragraph" w:styleId="BodyTextIndent2">
    <w:name w:val="Body Text Indent 2"/>
    <w:basedOn w:val="Normal"/>
    <w:rsid w:val="00E877A7"/>
    <w:pPr>
      <w:spacing w:before="80" w:line="360" w:lineRule="auto"/>
      <w:ind w:left="360"/>
      <w:jc w:val="both"/>
    </w:pPr>
    <w:rPr>
      <w:rFonts w:ascii="Arial" w:hAnsi="Arial"/>
      <w:bCs/>
      <w:sz w:val="22"/>
      <w:szCs w:val="22"/>
      <w:lang w:val="en-US" w:eastAsia="en-US"/>
    </w:rPr>
  </w:style>
  <w:style w:type="character" w:customStyle="1" w:styleId="BodyTextIndent2Char">
    <w:name w:val="Body Text Indent 2 Char"/>
    <w:rsid w:val="00E877A7"/>
    <w:rPr>
      <w:rFonts w:ascii="Arial" w:eastAsia="Times New Roman" w:hAnsi="Arial" w:cs="Arial"/>
      <w:bCs/>
      <w:w w:val="100"/>
      <w:position w:val="-1"/>
      <w:sz w:val="22"/>
      <w:szCs w:val="22"/>
      <w:effect w:val="none"/>
      <w:vertAlign w:val="baseline"/>
      <w:cs w:val="0"/>
      <w:em w:val="none"/>
      <w:lang w:val="en-US" w:eastAsia="en-US"/>
    </w:rPr>
  </w:style>
  <w:style w:type="paragraph" w:styleId="Caption">
    <w:name w:val="caption"/>
    <w:basedOn w:val="Normal"/>
    <w:next w:val="Normal"/>
    <w:rsid w:val="00E877A7"/>
    <w:rPr>
      <w:rFonts w:ascii="Arial" w:hAnsi="Arial" w:cs="Arial"/>
      <w:b/>
      <w:bCs/>
      <w:sz w:val="22"/>
      <w:szCs w:val="22"/>
      <w:lang w:val="en-US" w:eastAsia="en-US"/>
    </w:rPr>
  </w:style>
  <w:style w:type="paragraph" w:styleId="BodyTextIndent3">
    <w:name w:val="Body Text Indent 3"/>
    <w:basedOn w:val="Normal"/>
    <w:rsid w:val="00E877A7"/>
    <w:pPr>
      <w:spacing w:before="80"/>
      <w:ind w:left="720"/>
      <w:jc w:val="both"/>
    </w:pPr>
    <w:rPr>
      <w:rFonts w:ascii="Arial" w:hAnsi="Arial"/>
      <w:color w:val="FF0000"/>
      <w:sz w:val="22"/>
      <w:szCs w:val="22"/>
      <w:lang w:eastAsia="en-US"/>
    </w:rPr>
  </w:style>
  <w:style w:type="character" w:customStyle="1" w:styleId="BodyTextIndent3Char">
    <w:name w:val="Body Text Indent 3 Char"/>
    <w:rsid w:val="00E877A7"/>
    <w:rPr>
      <w:rFonts w:ascii="Arial" w:eastAsia="Times New Roman" w:hAnsi="Arial" w:cs="Arial"/>
      <w:color w:val="FF0000"/>
      <w:w w:val="100"/>
      <w:position w:val="-1"/>
      <w:sz w:val="22"/>
      <w:szCs w:val="22"/>
      <w:effect w:val="none"/>
      <w:vertAlign w:val="baseline"/>
      <w:cs w:val="0"/>
      <w:em w:val="none"/>
      <w:lang w:eastAsia="en-US"/>
    </w:rPr>
  </w:style>
  <w:style w:type="character" w:styleId="FollowedHyperlink">
    <w:name w:val="FollowedHyperlink"/>
    <w:rsid w:val="00E877A7"/>
    <w:rPr>
      <w:color w:val="800080"/>
      <w:w w:val="100"/>
      <w:position w:val="-1"/>
      <w:u w:val="single"/>
      <w:effect w:val="none"/>
      <w:vertAlign w:val="baseline"/>
      <w:cs w:val="0"/>
      <w:em w:val="none"/>
    </w:rPr>
  </w:style>
  <w:style w:type="character" w:customStyle="1" w:styleId="DocumentMapChar">
    <w:name w:val="Document Map Char"/>
    <w:rsid w:val="00E877A7"/>
    <w:rPr>
      <w:rFonts w:ascii="Tahoma" w:eastAsia="Times New Roman" w:hAnsi="Tahoma" w:cs="Tahoma"/>
      <w:w w:val="100"/>
      <w:position w:val="-1"/>
      <w:sz w:val="22"/>
      <w:szCs w:val="22"/>
      <w:effect w:val="none"/>
      <w:shd w:val="clear" w:color="auto" w:fill="000080"/>
      <w:vertAlign w:val="baseline"/>
      <w:cs w:val="0"/>
      <w:em w:val="none"/>
      <w:lang w:eastAsia="en-US"/>
    </w:rPr>
  </w:style>
  <w:style w:type="paragraph" w:styleId="DocumentMap">
    <w:name w:val="Document Map"/>
    <w:basedOn w:val="Normal"/>
    <w:rsid w:val="00E877A7"/>
    <w:pPr>
      <w:shd w:val="clear" w:color="auto" w:fill="000080"/>
    </w:pPr>
    <w:rPr>
      <w:rFonts w:ascii="Tahoma" w:hAnsi="Tahoma"/>
      <w:sz w:val="22"/>
      <w:szCs w:val="22"/>
      <w:lang w:eastAsia="en-US"/>
    </w:rPr>
  </w:style>
  <w:style w:type="character" w:customStyle="1" w:styleId="BalloonTextChar">
    <w:name w:val="Balloon Text Char"/>
    <w:rsid w:val="00E877A7"/>
    <w:rPr>
      <w:rFonts w:ascii="Tahoma" w:eastAsia="Times New Roman" w:hAnsi="Tahoma" w:cs="Tahoma"/>
      <w:w w:val="100"/>
      <w:position w:val="-1"/>
      <w:sz w:val="16"/>
      <w:szCs w:val="16"/>
      <w:effect w:val="none"/>
      <w:vertAlign w:val="baseline"/>
      <w:cs w:val="0"/>
      <w:em w:val="none"/>
      <w:lang w:eastAsia="en-US"/>
    </w:rPr>
  </w:style>
  <w:style w:type="paragraph" w:styleId="BalloonText">
    <w:name w:val="Balloon Text"/>
    <w:basedOn w:val="Normal"/>
    <w:rsid w:val="00E877A7"/>
    <w:rPr>
      <w:rFonts w:ascii="Tahoma" w:hAnsi="Tahoma"/>
      <w:sz w:val="16"/>
      <w:szCs w:val="16"/>
      <w:lang w:eastAsia="en-US"/>
    </w:rPr>
  </w:style>
  <w:style w:type="paragraph" w:customStyle="1" w:styleId="Header01">
    <w:name w:val="Header 01"/>
    <w:next w:val="Normal"/>
    <w:rsid w:val="00E877A7"/>
    <w:pPr>
      <w:suppressAutoHyphens/>
      <w:spacing w:before="120" w:after="240" w:line="1" w:lineRule="atLeast"/>
      <w:ind w:leftChars="-1" w:left="-1" w:hangingChars="1" w:hanging="1"/>
      <w:textDirection w:val="btLr"/>
      <w:textAlignment w:val="top"/>
      <w:outlineLvl w:val="0"/>
    </w:pPr>
    <w:rPr>
      <w:rFonts w:ascii="Arial" w:hAnsi="Arial" w:cs="Arial"/>
      <w:b/>
      <w:caps/>
      <w:color w:val="000000"/>
      <w:position w:val="-1"/>
      <w:sz w:val="36"/>
      <w:szCs w:val="36"/>
      <w:lang w:val="en-GB" w:eastAsia="en-US"/>
    </w:rPr>
  </w:style>
  <w:style w:type="paragraph" w:styleId="Index1">
    <w:name w:val="index 1"/>
    <w:basedOn w:val="Normal"/>
    <w:next w:val="Normal"/>
    <w:rsid w:val="00E877A7"/>
    <w:pPr>
      <w:ind w:left="220" w:hanging="220"/>
    </w:pPr>
    <w:rPr>
      <w:rFonts w:ascii="Arial" w:hAnsi="Arial" w:cs="Arial"/>
      <w:sz w:val="22"/>
      <w:szCs w:val="22"/>
      <w:lang w:eastAsia="en-US"/>
    </w:rPr>
  </w:style>
  <w:style w:type="paragraph" w:customStyle="1" w:styleId="Header04">
    <w:name w:val="Header 04"/>
    <w:next w:val="PlainText"/>
    <w:rsid w:val="00E877A7"/>
    <w:pPr>
      <w:suppressAutoHyphens/>
      <w:spacing w:line="1" w:lineRule="atLeast"/>
      <w:ind w:leftChars="-1" w:left="-1" w:hangingChars="1" w:hanging="1"/>
      <w:textDirection w:val="btLr"/>
      <w:textAlignment w:val="top"/>
      <w:outlineLvl w:val="0"/>
    </w:pPr>
    <w:rPr>
      <w:rFonts w:ascii="Arial" w:eastAsia="Arial Unicode MS" w:hAnsi="Arial" w:cs="Arial"/>
      <w:b/>
      <w:i/>
      <w:iCs/>
      <w:color w:val="000000"/>
      <w:position w:val="-1"/>
      <w:sz w:val="22"/>
      <w:szCs w:val="22"/>
      <w:lang w:val="en-GB" w:eastAsia="en-US"/>
    </w:rPr>
  </w:style>
  <w:style w:type="paragraph" w:styleId="PlainText">
    <w:name w:val="Plain Text"/>
    <w:basedOn w:val="Normal"/>
    <w:rsid w:val="00E877A7"/>
    <w:rPr>
      <w:rFonts w:ascii="Courier New" w:hAnsi="Courier New"/>
      <w:sz w:val="20"/>
      <w:szCs w:val="22"/>
      <w:lang w:eastAsia="en-US"/>
    </w:rPr>
  </w:style>
  <w:style w:type="character" w:customStyle="1" w:styleId="PlainTextChar">
    <w:name w:val="Plain Text Char"/>
    <w:rsid w:val="00E877A7"/>
    <w:rPr>
      <w:rFonts w:ascii="Courier New" w:eastAsia="Times New Roman" w:hAnsi="Courier New" w:cs="Courier New"/>
      <w:w w:val="100"/>
      <w:position w:val="-1"/>
      <w:szCs w:val="22"/>
      <w:effect w:val="none"/>
      <w:vertAlign w:val="baseline"/>
      <w:cs w:val="0"/>
      <w:em w:val="none"/>
      <w:lang w:eastAsia="en-US"/>
    </w:rPr>
  </w:style>
  <w:style w:type="paragraph" w:customStyle="1" w:styleId="Header05">
    <w:name w:val="Header 05"/>
    <w:basedOn w:val="DefaultText"/>
    <w:next w:val="Normal"/>
    <w:rsid w:val="00E877A7"/>
    <w:pPr>
      <w:jc w:val="both"/>
    </w:pPr>
    <w:rPr>
      <w:b/>
      <w:color w:val="000000"/>
      <w:sz w:val="22"/>
    </w:rPr>
  </w:style>
  <w:style w:type="paragraph" w:customStyle="1" w:styleId="Header02">
    <w:name w:val="Header 02"/>
    <w:next w:val="Normal"/>
    <w:rsid w:val="00E877A7"/>
    <w:pPr>
      <w:suppressAutoHyphens/>
      <w:spacing w:line="1" w:lineRule="atLeast"/>
      <w:ind w:leftChars="-1" w:left="-1" w:hangingChars="1" w:hanging="1"/>
      <w:textDirection w:val="btLr"/>
      <w:textAlignment w:val="top"/>
      <w:outlineLvl w:val="0"/>
    </w:pPr>
    <w:rPr>
      <w:rFonts w:ascii="Arial" w:hAnsi="Arial" w:cs="Arial"/>
      <w:b/>
      <w:bCs/>
      <w:caps/>
      <w:color w:val="000000"/>
      <w:position w:val="-1"/>
      <w:sz w:val="28"/>
      <w:szCs w:val="28"/>
      <w:lang w:val="en-GB" w:eastAsia="en-US"/>
    </w:rPr>
  </w:style>
  <w:style w:type="paragraph" w:customStyle="1" w:styleId="Header03">
    <w:name w:val="Header 03"/>
    <w:next w:val="Normal"/>
    <w:rsid w:val="00E877A7"/>
    <w:pPr>
      <w:suppressAutoHyphens/>
      <w:spacing w:line="1" w:lineRule="atLeast"/>
      <w:ind w:leftChars="-1" w:left="-1" w:hangingChars="1" w:hanging="1"/>
      <w:textDirection w:val="btLr"/>
      <w:textAlignment w:val="top"/>
      <w:outlineLvl w:val="0"/>
    </w:pPr>
    <w:rPr>
      <w:rFonts w:ascii="Arial" w:hAnsi="Arial" w:cs="Arial"/>
      <w:b/>
      <w:smallCaps/>
      <w:color w:val="000000"/>
      <w:position w:val="-1"/>
      <w:sz w:val="24"/>
      <w:szCs w:val="24"/>
      <w:lang w:val="en-GB" w:eastAsia="en-US"/>
    </w:rPr>
  </w:style>
  <w:style w:type="paragraph" w:customStyle="1" w:styleId="Header06">
    <w:name w:val="Header 06"/>
    <w:basedOn w:val="Normal"/>
    <w:next w:val="Normal"/>
    <w:rsid w:val="00E877A7"/>
    <w:pPr>
      <w:jc w:val="both"/>
    </w:pPr>
    <w:rPr>
      <w:rFonts w:ascii="Arial" w:hAnsi="Arial" w:cs="Arial"/>
      <w:b/>
      <w:i/>
      <w:color w:val="000000"/>
      <w:sz w:val="22"/>
      <w:szCs w:val="22"/>
      <w:lang w:eastAsia="en-US"/>
    </w:rPr>
  </w:style>
  <w:style w:type="character" w:customStyle="1" w:styleId="Style10ptBold">
    <w:name w:val="Style 10 pt Bold"/>
    <w:rsid w:val="00E877A7"/>
    <w:rPr>
      <w:rFonts w:ascii="Arial" w:hAnsi="Arial"/>
      <w:b/>
      <w:bCs/>
      <w:dstrike w:val="0"/>
      <w:color w:val="000000"/>
      <w:w w:val="100"/>
      <w:position w:val="-1"/>
      <w:sz w:val="20"/>
      <w:szCs w:val="20"/>
      <w:effect w:val="none"/>
      <w:vertAlign w:val="baseline"/>
      <w:cs w:val="0"/>
      <w:em w:val="none"/>
    </w:rPr>
  </w:style>
  <w:style w:type="paragraph" w:styleId="ListBullet">
    <w:name w:val="List Bullet"/>
    <w:basedOn w:val="Normal"/>
    <w:rsid w:val="00E877A7"/>
    <w:pPr>
      <w:numPr>
        <w:numId w:val="1"/>
      </w:numPr>
      <w:ind w:left="-1" w:hanging="1"/>
    </w:pPr>
    <w:rPr>
      <w:rFonts w:ascii="CG Omega" w:hAnsi="CG Omega" w:cs="Arial"/>
      <w:sz w:val="22"/>
      <w:szCs w:val="22"/>
      <w:lang w:val="en-US" w:eastAsia="en-US"/>
    </w:rPr>
  </w:style>
  <w:style w:type="paragraph" w:styleId="ListBullet2">
    <w:name w:val="List Bullet 2"/>
    <w:basedOn w:val="Normal"/>
    <w:rsid w:val="00E877A7"/>
    <w:pPr>
      <w:numPr>
        <w:numId w:val="2"/>
      </w:numPr>
      <w:ind w:left="-1" w:hanging="1"/>
    </w:pPr>
    <w:rPr>
      <w:rFonts w:ascii="CG Omega" w:hAnsi="CG Omega" w:cs="Arial"/>
      <w:sz w:val="22"/>
      <w:szCs w:val="22"/>
      <w:lang w:val="en-US" w:eastAsia="en-US"/>
    </w:rPr>
  </w:style>
  <w:style w:type="paragraph" w:styleId="ListBullet3">
    <w:name w:val="List Bullet 3"/>
    <w:basedOn w:val="Normal"/>
    <w:rsid w:val="00E877A7"/>
    <w:pPr>
      <w:numPr>
        <w:numId w:val="3"/>
      </w:numPr>
      <w:ind w:left="-1" w:hanging="1"/>
    </w:pPr>
    <w:rPr>
      <w:rFonts w:ascii="CG Omega" w:hAnsi="CG Omega" w:cs="Arial"/>
      <w:sz w:val="22"/>
      <w:szCs w:val="22"/>
      <w:lang w:val="en-US" w:eastAsia="en-US"/>
    </w:rPr>
  </w:style>
  <w:style w:type="paragraph" w:styleId="ListBullet4">
    <w:name w:val="List Bullet 4"/>
    <w:basedOn w:val="Normal"/>
    <w:rsid w:val="00E877A7"/>
    <w:pPr>
      <w:numPr>
        <w:numId w:val="4"/>
      </w:numPr>
      <w:ind w:left="-1" w:hanging="1"/>
    </w:pPr>
    <w:rPr>
      <w:rFonts w:ascii="CG Omega" w:hAnsi="CG Omega" w:cs="Arial"/>
      <w:sz w:val="22"/>
      <w:szCs w:val="22"/>
      <w:lang w:val="en-US" w:eastAsia="en-US"/>
    </w:rPr>
  </w:style>
  <w:style w:type="paragraph" w:styleId="ListBullet5">
    <w:name w:val="List Bullet 5"/>
    <w:basedOn w:val="Normal"/>
    <w:rsid w:val="00E877A7"/>
    <w:pPr>
      <w:numPr>
        <w:numId w:val="6"/>
      </w:numPr>
      <w:tabs>
        <w:tab w:val="num" w:pos="1492"/>
      </w:tabs>
      <w:ind w:left="1492" w:hanging="1"/>
    </w:pPr>
    <w:rPr>
      <w:rFonts w:ascii="CG Omega" w:hAnsi="CG Omega" w:cs="Arial"/>
      <w:sz w:val="22"/>
      <w:szCs w:val="22"/>
      <w:lang w:val="en-US" w:eastAsia="en-US"/>
    </w:rPr>
  </w:style>
  <w:style w:type="paragraph" w:styleId="ListNumber">
    <w:name w:val="List Number"/>
    <w:basedOn w:val="Normal"/>
    <w:rsid w:val="00E877A7"/>
    <w:pPr>
      <w:numPr>
        <w:numId w:val="7"/>
      </w:numPr>
      <w:tabs>
        <w:tab w:val="num" w:pos="360"/>
      </w:tabs>
      <w:ind w:left="360" w:hanging="1"/>
    </w:pPr>
    <w:rPr>
      <w:rFonts w:ascii="CG Omega" w:hAnsi="CG Omega" w:cs="Arial"/>
      <w:sz w:val="22"/>
      <w:szCs w:val="22"/>
      <w:lang w:val="en-US" w:eastAsia="en-US"/>
    </w:rPr>
  </w:style>
  <w:style w:type="paragraph" w:styleId="ListNumber2">
    <w:name w:val="List Number 2"/>
    <w:basedOn w:val="Normal"/>
    <w:rsid w:val="00E877A7"/>
    <w:pPr>
      <w:numPr>
        <w:numId w:val="8"/>
      </w:numPr>
      <w:tabs>
        <w:tab w:val="num" w:pos="643"/>
      </w:tabs>
      <w:ind w:left="643" w:hanging="1"/>
    </w:pPr>
    <w:rPr>
      <w:rFonts w:ascii="CG Omega" w:hAnsi="CG Omega" w:cs="Arial"/>
      <w:sz w:val="22"/>
      <w:szCs w:val="22"/>
      <w:lang w:val="en-US" w:eastAsia="en-US"/>
    </w:rPr>
  </w:style>
  <w:style w:type="paragraph" w:styleId="ListNumber3">
    <w:name w:val="List Number 3"/>
    <w:basedOn w:val="Normal"/>
    <w:rsid w:val="00E877A7"/>
    <w:pPr>
      <w:numPr>
        <w:numId w:val="9"/>
      </w:numPr>
      <w:tabs>
        <w:tab w:val="num" w:pos="926"/>
      </w:tabs>
      <w:ind w:left="926" w:hanging="1"/>
    </w:pPr>
    <w:rPr>
      <w:rFonts w:ascii="CG Omega" w:hAnsi="CG Omega" w:cs="Arial"/>
      <w:sz w:val="22"/>
      <w:szCs w:val="22"/>
      <w:lang w:val="en-US" w:eastAsia="en-US"/>
    </w:rPr>
  </w:style>
  <w:style w:type="paragraph" w:styleId="ListNumber4">
    <w:name w:val="List Number 4"/>
    <w:basedOn w:val="Normal"/>
    <w:rsid w:val="00E877A7"/>
    <w:pPr>
      <w:numPr>
        <w:numId w:val="10"/>
      </w:numPr>
      <w:tabs>
        <w:tab w:val="num" w:pos="1209"/>
      </w:tabs>
      <w:ind w:left="1209" w:hanging="1"/>
    </w:pPr>
    <w:rPr>
      <w:rFonts w:ascii="CG Omega" w:hAnsi="CG Omega" w:cs="Arial"/>
      <w:sz w:val="22"/>
      <w:szCs w:val="22"/>
      <w:lang w:val="en-US" w:eastAsia="en-US"/>
    </w:rPr>
  </w:style>
  <w:style w:type="paragraph" w:styleId="ListNumber5">
    <w:name w:val="List Number 5"/>
    <w:basedOn w:val="Normal"/>
    <w:rsid w:val="00E877A7"/>
    <w:pPr>
      <w:numPr>
        <w:numId w:val="5"/>
      </w:numPr>
      <w:ind w:left="-1" w:hanging="1"/>
    </w:pPr>
    <w:rPr>
      <w:rFonts w:ascii="CG Omega" w:hAnsi="CG Omega" w:cs="Arial"/>
      <w:sz w:val="22"/>
      <w:szCs w:val="22"/>
      <w:lang w:val="en-US" w:eastAsia="en-US"/>
    </w:rPr>
  </w:style>
  <w:style w:type="paragraph" w:customStyle="1" w:styleId="ColorfulList-Accent11">
    <w:name w:val="Colorful List - Accent 11"/>
    <w:basedOn w:val="Normal"/>
    <w:rsid w:val="00E877A7"/>
    <w:pPr>
      <w:ind w:left="720"/>
    </w:pPr>
    <w:rPr>
      <w:sz w:val="20"/>
      <w:lang w:eastAsia="en-US"/>
    </w:rPr>
  </w:style>
  <w:style w:type="character" w:customStyle="1" w:styleId="legdslegrhslegp3text">
    <w:name w:val="legds legrhs legp3text"/>
    <w:rsid w:val="00E877A7"/>
    <w:rPr>
      <w:w w:val="100"/>
      <w:position w:val="-1"/>
      <w:effect w:val="none"/>
      <w:vertAlign w:val="baseline"/>
      <w:cs w:val="0"/>
      <w:em w:val="none"/>
    </w:rPr>
  </w:style>
  <w:style w:type="character" w:customStyle="1" w:styleId="legdslegrhslegp4text">
    <w:name w:val="legds legrhs legp4text"/>
    <w:rsid w:val="00E877A7"/>
    <w:rPr>
      <w:w w:val="100"/>
      <w:position w:val="-1"/>
      <w:effect w:val="none"/>
      <w:vertAlign w:val="baseline"/>
      <w:cs w:val="0"/>
      <w:em w:val="none"/>
    </w:rPr>
  </w:style>
  <w:style w:type="paragraph" w:customStyle="1" w:styleId="FPMNumber">
    <w:name w:val="FPM Number"/>
    <w:basedOn w:val="FPMBullet"/>
    <w:rsid w:val="00E877A7"/>
    <w:pPr>
      <w:numPr>
        <w:numId w:val="16"/>
      </w:numPr>
      <w:ind w:left="-1" w:hanging="1"/>
    </w:pPr>
  </w:style>
  <w:style w:type="paragraph" w:customStyle="1" w:styleId="FPMBullet">
    <w:name w:val="FPM Bullet"/>
    <w:basedOn w:val="Normal"/>
    <w:rsid w:val="00E877A7"/>
    <w:pPr>
      <w:numPr>
        <w:numId w:val="15"/>
      </w:numPr>
      <w:ind w:left="-1" w:hanging="1"/>
    </w:pPr>
    <w:rPr>
      <w:rFonts w:ascii="Tahoma" w:hAnsi="Tahoma"/>
      <w:lang w:eastAsia="en-US"/>
    </w:rPr>
  </w:style>
  <w:style w:type="paragraph" w:styleId="ListParagraph">
    <w:name w:val="List Paragraph"/>
    <w:basedOn w:val="Normal"/>
    <w:uiPriority w:val="34"/>
    <w:qFormat/>
    <w:rsid w:val="00E877A7"/>
    <w:pPr>
      <w:spacing w:line="276" w:lineRule="auto"/>
      <w:ind w:left="720"/>
      <w:contextualSpacing/>
    </w:pPr>
    <w:rPr>
      <w:rFonts w:ascii="Arial" w:eastAsia="Arial" w:hAnsi="Arial" w:cs="Arial"/>
      <w:color w:val="000000"/>
      <w:sz w:val="22"/>
    </w:rPr>
  </w:style>
  <w:style w:type="paragraph" w:styleId="NoSpacing">
    <w:name w:val="No Spacing"/>
    <w:rsid w:val="00E877A7"/>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color w:val="000000"/>
      <w:position w:val="-1"/>
      <w:sz w:val="22"/>
      <w:szCs w:val="22"/>
      <w:bdr w:val="nil"/>
      <w:lang w:eastAsia="en-GB"/>
    </w:rPr>
  </w:style>
  <w:style w:type="paragraph" w:customStyle="1" w:styleId="Body">
    <w:name w:val="Body"/>
    <w:rsid w:val="00E877A7"/>
    <w:pPr>
      <w:pBdr>
        <w:top w:val="nil"/>
        <w:left w:val="nil"/>
        <w:bottom w:val="nil"/>
        <w:right w:val="nil"/>
        <w:between w:val="nil"/>
        <w:bar w:val="nil"/>
      </w:pBdr>
      <w:suppressAutoHyphens/>
      <w:spacing w:after="200" w:line="276" w:lineRule="auto"/>
      <w:ind w:leftChars="-1" w:left="-1" w:hangingChars="1" w:hanging="1"/>
      <w:textDirection w:val="btLr"/>
      <w:textAlignment w:val="top"/>
      <w:outlineLvl w:val="0"/>
    </w:pPr>
    <w:rPr>
      <w:color w:val="000000"/>
      <w:position w:val="-1"/>
      <w:sz w:val="22"/>
      <w:szCs w:val="22"/>
      <w:bdr w:val="nil"/>
      <w:lang w:val="en-GB" w:eastAsia="en-GB"/>
    </w:rPr>
  </w:style>
  <w:style w:type="character" w:customStyle="1" w:styleId="Hyperlink0">
    <w:name w:val="Hyperlink.0"/>
    <w:rsid w:val="00E877A7"/>
    <w:rPr>
      <w:w w:val="100"/>
      <w:position w:val="-1"/>
      <w:sz w:val="24"/>
      <w:szCs w:val="24"/>
      <w:effect w:val="none"/>
      <w:vertAlign w:val="baseline"/>
      <w:cs w:val="0"/>
      <w:em w:val="none"/>
    </w:rPr>
  </w:style>
  <w:style w:type="character" w:styleId="Emphasis">
    <w:name w:val="Emphasis"/>
    <w:uiPriority w:val="20"/>
    <w:qFormat/>
    <w:rsid w:val="00E877A7"/>
    <w:rPr>
      <w:i/>
      <w:iCs/>
      <w:w w:val="100"/>
      <w:position w:val="-1"/>
      <w:effect w:val="none"/>
      <w:vertAlign w:val="baseline"/>
      <w:cs w:val="0"/>
      <w:em w:val="none"/>
    </w:rPr>
  </w:style>
  <w:style w:type="character" w:styleId="CommentReference">
    <w:name w:val="annotation reference"/>
    <w:qFormat/>
    <w:rsid w:val="00E877A7"/>
    <w:rPr>
      <w:w w:val="100"/>
      <w:position w:val="-1"/>
      <w:sz w:val="16"/>
      <w:szCs w:val="16"/>
      <w:effect w:val="none"/>
      <w:vertAlign w:val="baseline"/>
      <w:cs w:val="0"/>
      <w:em w:val="none"/>
    </w:rPr>
  </w:style>
  <w:style w:type="paragraph" w:styleId="CommentText">
    <w:name w:val="annotation text"/>
    <w:basedOn w:val="Normal"/>
    <w:qFormat/>
    <w:rsid w:val="00E877A7"/>
    <w:rPr>
      <w:sz w:val="20"/>
    </w:rPr>
  </w:style>
  <w:style w:type="character" w:customStyle="1" w:styleId="CommentTextChar">
    <w:name w:val="Comment Text Char"/>
    <w:rsid w:val="00E877A7"/>
    <w:rPr>
      <w:rFonts w:ascii="Times New Roman" w:eastAsia="Times New Roman" w:hAnsi="Times New Roman"/>
      <w:w w:val="100"/>
      <w:position w:val="-1"/>
      <w:effect w:val="none"/>
      <w:vertAlign w:val="baseline"/>
      <w:cs w:val="0"/>
      <w:em w:val="none"/>
      <w:lang w:eastAsia="en-GB"/>
    </w:rPr>
  </w:style>
  <w:style w:type="paragraph" w:styleId="CommentSubject">
    <w:name w:val="annotation subject"/>
    <w:basedOn w:val="CommentText"/>
    <w:next w:val="CommentText"/>
    <w:qFormat/>
    <w:rsid w:val="00E877A7"/>
    <w:rPr>
      <w:b/>
      <w:bCs/>
    </w:rPr>
  </w:style>
  <w:style w:type="character" w:customStyle="1" w:styleId="CommentSubjectChar">
    <w:name w:val="Comment Subject Char"/>
    <w:rsid w:val="00E877A7"/>
    <w:rPr>
      <w:rFonts w:ascii="Times New Roman" w:eastAsia="Times New Roman" w:hAnsi="Times New Roman"/>
      <w:b/>
      <w:bCs/>
      <w:w w:val="100"/>
      <w:position w:val="-1"/>
      <w:effect w:val="none"/>
      <w:vertAlign w:val="baseline"/>
      <w:cs w:val="0"/>
      <w:em w:val="none"/>
      <w:lang w:eastAsia="en-GB"/>
    </w:rPr>
  </w:style>
  <w:style w:type="paragraph" w:styleId="Subtitle">
    <w:name w:val="Subtitle"/>
    <w:basedOn w:val="Normal"/>
    <w:next w:val="Normal"/>
    <w:uiPriority w:val="11"/>
    <w:qFormat/>
    <w:rsid w:val="00E877A7"/>
    <w:pPr>
      <w:keepNext/>
      <w:keepLines/>
      <w:spacing w:before="360" w:after="80"/>
    </w:pPr>
    <w:rPr>
      <w:rFonts w:ascii="Georgia" w:eastAsia="Georgia" w:hAnsi="Georgia" w:cs="Georgia"/>
      <w:i/>
      <w:color w:val="666666"/>
      <w:sz w:val="48"/>
      <w:szCs w:val="48"/>
    </w:rPr>
  </w:style>
  <w:style w:type="paragraph" w:customStyle="1" w:styleId="TableParagraph">
    <w:name w:val="Table Paragraph"/>
    <w:basedOn w:val="Normal"/>
    <w:uiPriority w:val="1"/>
    <w:qFormat/>
    <w:rsid w:val="0053015C"/>
    <w:pPr>
      <w:widowControl w:val="0"/>
      <w:suppressAutoHyphens w:val="0"/>
      <w:autoSpaceDE w:val="0"/>
      <w:autoSpaceDN w:val="0"/>
      <w:adjustRightInd w:val="0"/>
      <w:spacing w:line="240" w:lineRule="auto"/>
      <w:ind w:leftChars="0" w:left="0" w:firstLineChars="0" w:firstLine="0"/>
      <w:textDirection w:val="lrTb"/>
      <w:textAlignment w:val="auto"/>
      <w:outlineLvl w:val="9"/>
    </w:pPr>
    <w:rPr>
      <w:position w:val="0"/>
    </w:rPr>
  </w:style>
  <w:style w:type="table" w:styleId="TableGrid">
    <w:name w:val="Table Grid"/>
    <w:basedOn w:val="TableNormal"/>
    <w:uiPriority w:val="39"/>
    <w:rsid w:val="002856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012545"/>
    <w:rPr>
      <w:color w:val="605E5C"/>
      <w:shd w:val="clear" w:color="auto" w:fill="E1DFDD"/>
    </w:rPr>
  </w:style>
  <w:style w:type="numbering" w:customStyle="1" w:styleId="CurrentList1">
    <w:name w:val="Current List1"/>
    <w:uiPriority w:val="99"/>
    <w:rsid w:val="006C54E7"/>
    <w:pPr>
      <w:numPr>
        <w:numId w:val="44"/>
      </w:numPr>
    </w:pPr>
  </w:style>
  <w:style w:type="paragraph" w:styleId="Revision">
    <w:name w:val="Revision"/>
    <w:hidden/>
    <w:uiPriority w:val="99"/>
    <w:semiHidden/>
    <w:rsid w:val="00A66D04"/>
    <w:rPr>
      <w:position w:val="-1"/>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737314">
      <w:bodyDiv w:val="1"/>
      <w:marLeft w:val="0"/>
      <w:marRight w:val="0"/>
      <w:marTop w:val="0"/>
      <w:marBottom w:val="0"/>
      <w:divBdr>
        <w:top w:val="none" w:sz="0" w:space="0" w:color="auto"/>
        <w:left w:val="none" w:sz="0" w:space="0" w:color="auto"/>
        <w:bottom w:val="none" w:sz="0" w:space="0" w:color="auto"/>
        <w:right w:val="none" w:sz="0" w:space="0" w:color="auto"/>
      </w:divBdr>
    </w:div>
    <w:div w:id="895622809">
      <w:bodyDiv w:val="1"/>
      <w:marLeft w:val="0"/>
      <w:marRight w:val="0"/>
      <w:marTop w:val="0"/>
      <w:marBottom w:val="0"/>
      <w:divBdr>
        <w:top w:val="none" w:sz="0" w:space="0" w:color="auto"/>
        <w:left w:val="none" w:sz="0" w:space="0" w:color="auto"/>
        <w:bottom w:val="none" w:sz="0" w:space="0" w:color="auto"/>
        <w:right w:val="none" w:sz="0" w:space="0" w:color="auto"/>
      </w:divBdr>
    </w:div>
    <w:div w:id="15911605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www.patients-association.org.uk/helpline" TargetMode="External"/><Relationship Id="rId14" Type="http://schemas.microsoft.com/office/2007/relationships/diagramDrawing" Target="diagrams/drawing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A55621D-4D49-403B-BDB0-3EFC5C3BF53B}" type="doc">
      <dgm:prSet loTypeId="urn:microsoft.com/office/officeart/2005/8/layout/orgChart1" loCatId="hierarchy" qsTypeId="urn:microsoft.com/office/officeart/2005/8/quickstyle/simple1" qsCatId="simple" csTypeId="urn:microsoft.com/office/officeart/2005/8/colors/accent1_2" csCatId="accent1"/>
      <dgm:spPr/>
    </dgm:pt>
    <dgm:pt modelId="{5E961302-2374-4792-8C29-7BDFDBA2FF04}">
      <dgm:prSet/>
      <dgm:spPr/>
      <dgm:t>
        <a:bodyPr/>
        <a:lstStyle/>
        <a:p>
          <a:pPr marR="0" algn="ctr" rtl="0"/>
          <a:r>
            <a:rPr lang="en-US" altLang="ja-JP" b="0" i="0" u="none" strike="noStrike" kern="100" baseline="0">
              <a:latin typeface="Arial" panose="020B0604020202020204" pitchFamily="34" charset="0"/>
              <a:ea typeface="Yu Mincho" panose="02020400000000000000" pitchFamily="18" charset="-128"/>
            </a:rPr>
            <a:t>Complaint received @NR Aesthetics &amp; SKIN Ltd </a:t>
          </a:r>
          <a:endParaRPr lang="en-US"/>
        </a:p>
      </dgm:t>
    </dgm:pt>
    <dgm:pt modelId="{6D4BF076-C014-4548-A495-54EDD97E0A84}" type="parTrans" cxnId="{331198CF-33D8-4B31-9B26-E820A93175F2}">
      <dgm:prSet/>
      <dgm:spPr/>
    </dgm:pt>
    <dgm:pt modelId="{2D8D633A-71DB-44F6-930C-C457EFABE307}" type="sibTrans" cxnId="{331198CF-33D8-4B31-9B26-E820A93175F2}">
      <dgm:prSet/>
      <dgm:spPr/>
    </dgm:pt>
    <dgm:pt modelId="{10406E73-6616-47B6-ACC2-ED6D6D9CA3D6}">
      <dgm:prSet/>
      <dgm:spPr/>
      <dgm:t>
        <a:bodyPr/>
        <a:lstStyle/>
        <a:p>
          <a:pPr marR="0" algn="ctr" rtl="0"/>
          <a:r>
            <a:rPr lang="en-US" altLang="ja-JP" b="0" i="0" u="none" strike="noStrike" kern="100" baseline="0">
              <a:latin typeface="Arial" panose="020B0604020202020204" pitchFamily="34" charset="0"/>
              <a:ea typeface="Yu Mincho" panose="02020400000000000000" pitchFamily="18" charset="-128"/>
            </a:rPr>
            <a:t>STAGE 1 </a:t>
          </a:r>
        </a:p>
        <a:p>
          <a:pPr marR="0" algn="ctr" rtl="0"/>
          <a:endParaRPr lang="en-US" altLang="ja-JP" b="0" i="0" u="none" strike="noStrike" kern="100" baseline="0">
            <a:latin typeface="Arial" panose="020B0604020202020204" pitchFamily="34" charset="0"/>
            <a:ea typeface="Yu Mincho" panose="02020400000000000000" pitchFamily="18" charset="-128"/>
          </a:endParaRPr>
        </a:p>
        <a:p>
          <a:pPr marR="0" algn="ctr" rtl="0"/>
          <a:endParaRPr lang="en-US" altLang="ja-JP" b="0" i="0" u="none" strike="noStrike" kern="100" baseline="0">
            <a:latin typeface="Arial" panose="020B0604020202020204" pitchFamily="34" charset="0"/>
            <a:ea typeface="Yu Mincho" panose="02020400000000000000" pitchFamily="18" charset="-128"/>
          </a:endParaRPr>
        </a:p>
        <a:p>
          <a:pPr marR="0" algn="ctr" rtl="0"/>
          <a:endParaRPr lang="en-US" altLang="ja-JP" b="0" i="0" u="none" strike="noStrike" kern="100" baseline="0">
            <a:latin typeface="Arial" panose="020B0604020202020204" pitchFamily="34" charset="0"/>
            <a:ea typeface="Yu Mincho" panose="02020400000000000000" pitchFamily="18" charset="-128"/>
          </a:endParaRPr>
        </a:p>
        <a:p>
          <a:pPr marR="0" algn="ctr" rtl="0"/>
          <a:endParaRPr lang="en-US" altLang="ja-JP" b="0" i="0" u="none" strike="noStrike" kern="100" baseline="0">
            <a:latin typeface="Arial" panose="020B0604020202020204" pitchFamily="34" charset="0"/>
            <a:ea typeface="Yu Mincho" panose="02020400000000000000" pitchFamily="18" charset="-128"/>
          </a:endParaRPr>
        </a:p>
        <a:p>
          <a:pPr marR="0" algn="ctr" rtl="0"/>
          <a:endParaRPr lang="en-US" altLang="ja-JP" b="0" i="0" u="none" strike="noStrike" kern="100" baseline="0">
            <a:latin typeface="Arial" panose="020B0604020202020204" pitchFamily="34" charset="0"/>
            <a:ea typeface="Yu Mincho" panose="02020400000000000000" pitchFamily="18" charset="-128"/>
          </a:endParaRPr>
        </a:p>
        <a:p>
          <a:pPr marR="0" algn="ctr" rtl="0"/>
          <a:endParaRPr lang="en-US" altLang="ja-JP" b="0" i="0" u="none" strike="noStrike" kern="100" baseline="0">
            <a:latin typeface="Arial" panose="020B0604020202020204" pitchFamily="34" charset="0"/>
            <a:ea typeface="Yu Mincho" panose="02020400000000000000" pitchFamily="18" charset="-128"/>
          </a:endParaRPr>
        </a:p>
        <a:p>
          <a:pPr marR="0" algn="ctr" rtl="0"/>
          <a:endParaRPr lang="en-US" altLang="ja-JP" b="0" i="0" u="none" strike="noStrike" kern="100" baseline="0">
            <a:latin typeface="Arial" panose="020B0604020202020204" pitchFamily="34" charset="0"/>
            <a:ea typeface="Yu Mincho" panose="02020400000000000000" pitchFamily="18" charset="-128"/>
          </a:endParaRPr>
        </a:p>
        <a:p>
          <a:pPr marR="0" algn="ctr" rtl="0"/>
          <a:endParaRPr lang="en-US" altLang="ja-JP" b="0" i="0" u="none" strike="noStrike" kern="100" baseline="0">
            <a:latin typeface="Arial" panose="020B0604020202020204" pitchFamily="34" charset="0"/>
            <a:ea typeface="Yu Mincho" panose="02020400000000000000" pitchFamily="18" charset="-128"/>
          </a:endParaRPr>
        </a:p>
        <a:p>
          <a:pPr marR="0" algn="ctr" rtl="0"/>
          <a:endParaRPr lang="en-US" altLang="ja-JP" b="0" i="0" u="none" strike="noStrike" kern="100" baseline="0">
            <a:latin typeface="Arial" panose="020B0604020202020204" pitchFamily="34" charset="0"/>
            <a:ea typeface="Yu Mincho" panose="02020400000000000000" pitchFamily="18" charset="-128"/>
          </a:endParaRPr>
        </a:p>
        <a:p>
          <a:pPr marR="0" algn="ctr" rtl="0"/>
          <a:endParaRPr lang="en-US" altLang="ja-JP" b="0" i="0" u="none" strike="noStrike" kern="100" baseline="0">
            <a:latin typeface="Arial" panose="020B0604020202020204" pitchFamily="34" charset="0"/>
            <a:ea typeface="Yu Mincho" panose="02020400000000000000" pitchFamily="18" charset="-128"/>
          </a:endParaRPr>
        </a:p>
        <a:p>
          <a:pPr marR="0" algn="ctr" rtl="0"/>
          <a:r>
            <a:rPr lang="en-US" altLang="ja-JP" b="0" i="0" u="none" strike="noStrike" kern="100" baseline="0">
              <a:latin typeface="Arial" panose="020B0604020202020204" pitchFamily="34" charset="0"/>
              <a:ea typeface="Yu Mincho" panose="02020400000000000000" pitchFamily="18" charset="-128"/>
            </a:rPr>
            <a:t>#</a:t>
          </a:r>
          <a:endParaRPr lang="en-US"/>
        </a:p>
      </dgm:t>
    </dgm:pt>
    <dgm:pt modelId="{63DFE849-AA9E-419C-AB90-20C15D435BC1}" type="parTrans" cxnId="{4030BF53-553D-42E9-9174-06DF954B3FB1}">
      <dgm:prSet/>
      <dgm:spPr/>
    </dgm:pt>
    <dgm:pt modelId="{2BE40900-DEA3-4707-A2F3-CE669B924E73}" type="sibTrans" cxnId="{4030BF53-553D-42E9-9174-06DF954B3FB1}">
      <dgm:prSet/>
      <dgm:spPr/>
    </dgm:pt>
    <dgm:pt modelId="{ADE0BD3E-D26A-4EB5-80F4-FC8DF533C6FC}">
      <dgm:prSet/>
      <dgm:spPr/>
      <dgm:t>
        <a:bodyPr/>
        <a:lstStyle/>
        <a:p>
          <a:pPr marR="0" algn="ctr" rtl="0"/>
          <a:r>
            <a:rPr lang="en-US" altLang="ja-JP" b="0" i="0" u="none" strike="noStrike" kern="100" baseline="0">
              <a:latin typeface="Arial" panose="020B0604020202020204" pitchFamily="34" charset="0"/>
              <a:ea typeface="Yu Mincho" panose="02020400000000000000" pitchFamily="18" charset="-128"/>
            </a:rPr>
            <a:t>Acknowledgment with 3 working days </a:t>
          </a:r>
          <a:endParaRPr lang="en-US"/>
        </a:p>
      </dgm:t>
    </dgm:pt>
    <dgm:pt modelId="{2EFAC61E-8EAF-408C-97CE-962B619C4C3D}" type="parTrans" cxnId="{F75A88A2-B2FB-42B7-B470-498A8D5CC8AF}">
      <dgm:prSet/>
      <dgm:spPr/>
    </dgm:pt>
    <dgm:pt modelId="{059744D8-27C6-4786-87DB-93DF351F07E6}" type="sibTrans" cxnId="{F75A88A2-B2FB-42B7-B470-498A8D5CC8AF}">
      <dgm:prSet/>
      <dgm:spPr/>
    </dgm:pt>
    <dgm:pt modelId="{E133EAED-7976-47A4-A1F7-4701FE2485B9}">
      <dgm:prSet/>
      <dgm:spPr/>
      <dgm:t>
        <a:bodyPr/>
        <a:lstStyle/>
        <a:p>
          <a:pPr marR="0" algn="ctr" rtl="0"/>
          <a:r>
            <a:rPr lang="en-US" altLang="ja-JP" b="0" i="0" u="none" strike="noStrike" kern="100" baseline="0">
              <a:latin typeface="Arial" panose="020B0604020202020204" pitchFamily="34" charset="0"/>
              <a:ea typeface="Yu Mincho" panose="02020400000000000000" pitchFamily="18" charset="-128"/>
            </a:rPr>
            <a:t>Patient given copy of complaints procedure. </a:t>
          </a:r>
          <a:endParaRPr lang="en-US"/>
        </a:p>
      </dgm:t>
    </dgm:pt>
    <dgm:pt modelId="{5E0F5670-446A-42D4-A46C-6A3409561B63}" type="parTrans" cxnId="{A4A11A5A-5A6D-4580-B954-D191F33D5EEE}">
      <dgm:prSet/>
      <dgm:spPr/>
    </dgm:pt>
    <dgm:pt modelId="{8CC7A86D-27F4-44D1-B1EC-573EAC6D7B09}" type="sibTrans" cxnId="{A4A11A5A-5A6D-4580-B954-D191F33D5EEE}">
      <dgm:prSet/>
      <dgm:spPr/>
    </dgm:pt>
    <dgm:pt modelId="{777B8B0A-A473-4E55-BB68-0FFEB395DC7D}">
      <dgm:prSet/>
      <dgm:spPr/>
      <dgm:t>
        <a:bodyPr/>
        <a:lstStyle/>
        <a:p>
          <a:pPr marR="0" algn="ctr" rtl="0"/>
          <a:r>
            <a:rPr lang="en-US" altLang="ja-JP" b="0" i="0" u="none" strike="noStrike" kern="100" baseline="0">
              <a:latin typeface="Arial" panose="020B0604020202020204" pitchFamily="34" charset="0"/>
              <a:ea typeface="Yu Mincho" panose="02020400000000000000" pitchFamily="18" charset="-128"/>
            </a:rPr>
            <a:t>Invited to attend face to face meeting with CQC registered manager. </a:t>
          </a:r>
          <a:endParaRPr lang="en-US"/>
        </a:p>
      </dgm:t>
    </dgm:pt>
    <dgm:pt modelId="{66ACEA20-9207-403D-82D6-34E48AA87B57}" type="parTrans" cxnId="{677947D0-A6F2-4BF6-92D7-658CD5271E62}">
      <dgm:prSet/>
      <dgm:spPr/>
    </dgm:pt>
    <dgm:pt modelId="{B357AB05-AAF7-43FE-A41E-A4607679E187}" type="sibTrans" cxnId="{677947D0-A6F2-4BF6-92D7-658CD5271E62}">
      <dgm:prSet/>
      <dgm:spPr/>
    </dgm:pt>
    <dgm:pt modelId="{2D253798-C6EA-4B38-94DC-A5280D3A2A8E}">
      <dgm:prSet/>
      <dgm:spPr/>
      <dgm:t>
        <a:bodyPr/>
        <a:lstStyle/>
        <a:p>
          <a:pPr marR="0" algn="ctr" rtl="0"/>
          <a:r>
            <a:rPr lang="en-US" altLang="ja-JP" b="0" i="0" u="none" strike="noStrike" kern="100" baseline="0">
              <a:latin typeface="Arial" panose="020B0604020202020204" pitchFamily="34" charset="0"/>
              <a:ea typeface="Yu Mincho" panose="02020400000000000000" pitchFamily="18" charset="-128"/>
            </a:rPr>
            <a:t>Investigation conducted including obtaining statements &amp; peer review. </a:t>
          </a:r>
          <a:endParaRPr lang="en-US"/>
        </a:p>
      </dgm:t>
    </dgm:pt>
    <dgm:pt modelId="{C5C40587-7394-44E5-8F36-B14D0D7F8874}" type="parTrans" cxnId="{E808BE4D-7278-42E0-972D-3DD96424FA6C}">
      <dgm:prSet/>
      <dgm:spPr/>
    </dgm:pt>
    <dgm:pt modelId="{B59A3903-621C-44F8-962A-B4315304B09D}" type="sibTrans" cxnId="{E808BE4D-7278-42E0-972D-3DD96424FA6C}">
      <dgm:prSet/>
      <dgm:spPr/>
    </dgm:pt>
    <dgm:pt modelId="{731A266D-220B-4772-A62E-DD460F335796}">
      <dgm:prSet/>
      <dgm:spPr/>
      <dgm:t>
        <a:bodyPr/>
        <a:lstStyle/>
        <a:p>
          <a:pPr marR="0" algn="ctr" rtl="0"/>
          <a:r>
            <a:rPr lang="en-US" altLang="ja-JP" b="0" i="0" u="none" strike="noStrike" kern="100" baseline="0">
              <a:latin typeface="Arial" panose="020B0604020202020204" pitchFamily="34" charset="0"/>
              <a:ea typeface="Yu Mincho" panose="02020400000000000000" pitchFamily="18" charset="-128"/>
            </a:rPr>
            <a:t>Response to compliant made within 20 working days. </a:t>
          </a:r>
          <a:endParaRPr lang="en-US"/>
        </a:p>
      </dgm:t>
    </dgm:pt>
    <dgm:pt modelId="{C8A853D0-8446-4FAA-A4FC-C6EE686FE979}" type="parTrans" cxnId="{106EDA2E-0675-4462-A4BE-D2D2DF672CF9}">
      <dgm:prSet/>
      <dgm:spPr/>
    </dgm:pt>
    <dgm:pt modelId="{93F35328-C4A1-4B92-A230-059AF11736B3}" type="sibTrans" cxnId="{106EDA2E-0675-4462-A4BE-D2D2DF672CF9}">
      <dgm:prSet/>
      <dgm:spPr/>
    </dgm:pt>
    <dgm:pt modelId="{4CD45E8D-BD23-4E56-A15B-FE823EE2085D}">
      <dgm:prSet/>
      <dgm:spPr/>
      <dgm:t>
        <a:bodyPr/>
        <a:lstStyle/>
        <a:p>
          <a:pPr marR="0" algn="ctr" rtl="0"/>
          <a:r>
            <a:rPr lang="en-US" altLang="ja-JP" b="0" i="0" u="none" strike="noStrike" kern="100" baseline="0">
              <a:latin typeface="Arial" panose="020B0604020202020204" pitchFamily="34" charset="0"/>
              <a:ea typeface="Yu Mincho" panose="02020400000000000000" pitchFamily="18" charset="-128"/>
            </a:rPr>
            <a:t>If patient satisfied with response received </a:t>
          </a:r>
        </a:p>
        <a:p>
          <a:pPr marR="0" algn="ctr" rtl="0"/>
          <a:r>
            <a:rPr lang="en-US" altLang="ja-JP" b="0" i="0" u="none" strike="noStrike" kern="100" baseline="0">
              <a:latin typeface="Arial" panose="020B0604020202020204" pitchFamily="34" charset="0"/>
              <a:ea typeface="Yu Mincho" panose="02020400000000000000" pitchFamily="18" charset="-128"/>
            </a:rPr>
            <a:t>Case closed. </a:t>
          </a:r>
          <a:endParaRPr lang="en-US"/>
        </a:p>
      </dgm:t>
    </dgm:pt>
    <dgm:pt modelId="{19103EE3-BD34-4E5A-ACF1-EB3E8B90D714}" type="parTrans" cxnId="{C2F316F5-57F8-431E-BBB6-3CB9C32FEA0C}">
      <dgm:prSet/>
      <dgm:spPr/>
    </dgm:pt>
    <dgm:pt modelId="{F29E56ED-7270-48E2-8E5C-C2C6FF2BE53B}" type="sibTrans" cxnId="{C2F316F5-57F8-431E-BBB6-3CB9C32FEA0C}">
      <dgm:prSet/>
      <dgm:spPr/>
    </dgm:pt>
    <dgm:pt modelId="{374B6941-A3A9-44DC-B618-5BB93C1D8BAD}">
      <dgm:prSet/>
      <dgm:spPr/>
      <dgm:t>
        <a:bodyPr/>
        <a:lstStyle/>
        <a:p>
          <a:pPr marR="0" algn="ctr" rtl="0"/>
          <a:r>
            <a:rPr lang="en-US" altLang="ja-JP" b="0" i="0" u="none" strike="noStrike" kern="100" baseline="0">
              <a:latin typeface="Arial" panose="020B0604020202020204" pitchFamily="34" charset="0"/>
              <a:ea typeface="Yu Mincho" panose="02020400000000000000" pitchFamily="18" charset="-128"/>
            </a:rPr>
            <a:t>If unhappy with response _ Stage 2 initiated </a:t>
          </a:r>
          <a:endParaRPr lang="en-US"/>
        </a:p>
      </dgm:t>
    </dgm:pt>
    <dgm:pt modelId="{96B9D8C6-4EBD-42AD-A181-6CE277ECEEE3}" type="parTrans" cxnId="{099F428A-5030-4C21-AECE-BC559D9D65CF}">
      <dgm:prSet/>
      <dgm:spPr/>
    </dgm:pt>
    <dgm:pt modelId="{00B9BD3E-C73E-45CD-A99E-C76A0AC41A9C}" type="sibTrans" cxnId="{099F428A-5030-4C21-AECE-BC559D9D65CF}">
      <dgm:prSet/>
      <dgm:spPr/>
    </dgm:pt>
    <dgm:pt modelId="{282F4ACE-E120-4DF9-AEF8-FB83A8C26DCC}">
      <dgm:prSet/>
      <dgm:spPr/>
      <dgm:t>
        <a:bodyPr/>
        <a:lstStyle/>
        <a:p>
          <a:pPr marR="0" algn="ctr" rtl="0"/>
          <a:r>
            <a:rPr lang="en-US" altLang="ja-JP" b="0" i="0" u="none" strike="noStrike" kern="100" baseline="0">
              <a:latin typeface="Arial" panose="020B0604020202020204" pitchFamily="34" charset="0"/>
              <a:ea typeface="Yu Mincho" panose="02020400000000000000" pitchFamily="18" charset="-128"/>
            </a:rPr>
            <a:t>STAGE 2</a:t>
          </a:r>
          <a:endParaRPr lang="en-US"/>
        </a:p>
      </dgm:t>
    </dgm:pt>
    <dgm:pt modelId="{7A47F95B-4C4B-41CF-ABC7-56FA3E72A7A3}" type="parTrans" cxnId="{CDF33E4F-288B-4D1D-A748-B871A27F788A}">
      <dgm:prSet/>
      <dgm:spPr/>
    </dgm:pt>
    <dgm:pt modelId="{3E23B6FE-6845-41B6-9313-C84C09DAC55B}" type="sibTrans" cxnId="{CDF33E4F-288B-4D1D-A748-B871A27F788A}">
      <dgm:prSet/>
      <dgm:spPr/>
    </dgm:pt>
    <dgm:pt modelId="{8807342C-4E7E-4A6E-8446-D3CC30E8E90B}">
      <dgm:prSet/>
      <dgm:spPr/>
      <dgm:t>
        <a:bodyPr/>
        <a:lstStyle/>
        <a:p>
          <a:pPr marR="0" algn="ctr" rtl="0"/>
          <a:r>
            <a:rPr lang="en-US" altLang="ja-JP" b="0" i="0" u="none" strike="noStrike" kern="100" baseline="0">
              <a:latin typeface="Arial" panose="020B0604020202020204" pitchFamily="34" charset="0"/>
              <a:ea typeface="Yu Mincho" panose="02020400000000000000" pitchFamily="18" charset="-128"/>
            </a:rPr>
            <a:t>Written Acknowledgment with 3 working days </a:t>
          </a:r>
        </a:p>
      </dgm:t>
    </dgm:pt>
    <dgm:pt modelId="{02B257DE-336B-4CA0-A8E2-85FAC3E58882}" type="parTrans" cxnId="{D54AA8D2-516B-4D59-A17D-9D3527DFADDC}">
      <dgm:prSet/>
      <dgm:spPr/>
    </dgm:pt>
    <dgm:pt modelId="{05CC834A-087F-44C1-8A91-36C7D33F38C1}" type="sibTrans" cxnId="{D54AA8D2-516B-4D59-A17D-9D3527DFADDC}">
      <dgm:prSet/>
      <dgm:spPr/>
    </dgm:pt>
    <dgm:pt modelId="{D433B54E-0C47-4BF2-9BFB-715BFFAD4555}">
      <dgm:prSet/>
      <dgm:spPr/>
      <dgm:t>
        <a:bodyPr/>
        <a:lstStyle/>
        <a:p>
          <a:pPr marR="0" algn="ctr" rtl="0"/>
          <a:r>
            <a:rPr lang="en-US" altLang="ja-JP" b="0" i="0" u="none" strike="noStrike" kern="100" baseline="0">
              <a:latin typeface="Arial" panose="020B0604020202020204" pitchFamily="34" charset="0"/>
              <a:ea typeface="Yu Mincho" panose="02020400000000000000" pitchFamily="18" charset="-128"/>
            </a:rPr>
            <a:t>Objective review of stage 1 process with peer *Another CQC registered manager </a:t>
          </a:r>
          <a:endParaRPr lang="en-US"/>
        </a:p>
      </dgm:t>
    </dgm:pt>
    <dgm:pt modelId="{F76C9613-40F2-4E4A-B27F-E8EFC95F4390}" type="parTrans" cxnId="{CCF8E8DA-D1A9-4BA2-9A0F-890B9899658D}">
      <dgm:prSet/>
      <dgm:spPr/>
    </dgm:pt>
    <dgm:pt modelId="{A3914ED8-C4F3-4B36-82A2-D87C20128168}" type="sibTrans" cxnId="{CCF8E8DA-D1A9-4BA2-9A0F-890B9899658D}">
      <dgm:prSet/>
      <dgm:spPr/>
    </dgm:pt>
    <dgm:pt modelId="{7DDC2CD1-AAB0-4A27-81A5-1031A28D3D5F}">
      <dgm:prSet/>
      <dgm:spPr/>
      <dgm:t>
        <a:bodyPr/>
        <a:lstStyle/>
        <a:p>
          <a:pPr marR="0" algn="ctr" rtl="0"/>
          <a:r>
            <a:rPr lang="en-US" altLang="ja-JP" b="0" i="0" u="none" strike="noStrike" kern="100" baseline="0">
              <a:latin typeface="Arial" panose="020B0604020202020204" pitchFamily="34" charset="0"/>
              <a:ea typeface="Yu Mincho" panose="02020400000000000000" pitchFamily="18" charset="-128"/>
            </a:rPr>
            <a:t>Review of documentation &amp; interviews with staff if required. </a:t>
          </a:r>
          <a:endParaRPr lang="en-US"/>
        </a:p>
      </dgm:t>
    </dgm:pt>
    <dgm:pt modelId="{11B25E0B-37AF-4F2C-BC44-A45C104CB4B4}" type="parTrans" cxnId="{5B4D52EF-51FB-431C-B3EB-7FDED13F46B6}">
      <dgm:prSet/>
      <dgm:spPr/>
    </dgm:pt>
    <dgm:pt modelId="{E4361A67-18EF-413E-BE41-318286E4A2EB}" type="sibTrans" cxnId="{5B4D52EF-51FB-431C-B3EB-7FDED13F46B6}">
      <dgm:prSet/>
      <dgm:spPr/>
    </dgm:pt>
    <dgm:pt modelId="{BC48E906-E34D-49C9-875C-A59456A60787}">
      <dgm:prSet/>
      <dgm:spPr/>
      <dgm:t>
        <a:bodyPr/>
        <a:lstStyle/>
        <a:p>
          <a:pPr marR="0" algn="ctr" rtl="0"/>
          <a:r>
            <a:rPr lang="en-US" altLang="ja-JP" b="0" i="0" u="none" strike="noStrike" kern="100" baseline="0">
              <a:latin typeface="Arial" panose="020B0604020202020204" pitchFamily="34" charset="0"/>
              <a:ea typeface="Yu Mincho" panose="02020400000000000000" pitchFamily="18" charset="-128"/>
            </a:rPr>
            <a:t>Provide a review of investigation &amp; response at stage 1 </a:t>
          </a:r>
          <a:endParaRPr lang="en-US"/>
        </a:p>
      </dgm:t>
    </dgm:pt>
    <dgm:pt modelId="{BCD458BD-958B-4872-BE2E-EFCAA373526F}" type="parTrans" cxnId="{D5A943FE-9844-41FE-BDCA-21C2D41FC106}">
      <dgm:prSet/>
      <dgm:spPr/>
    </dgm:pt>
    <dgm:pt modelId="{04F5CF23-9F78-4A9A-BD4D-387D5599A43E}" type="sibTrans" cxnId="{D5A943FE-9844-41FE-BDCA-21C2D41FC106}">
      <dgm:prSet/>
      <dgm:spPr/>
    </dgm:pt>
    <dgm:pt modelId="{53BD77D2-B1F7-47D2-9C0D-22C3A5B16F32}">
      <dgm:prSet/>
      <dgm:spPr/>
      <dgm:t>
        <a:bodyPr/>
        <a:lstStyle/>
        <a:p>
          <a:pPr marR="0" algn="ctr" rtl="0"/>
          <a:r>
            <a:rPr lang="en-US" altLang="ja-JP" b="0" i="0" u="none" strike="noStrike" kern="100" baseline="0">
              <a:latin typeface="Arial" panose="020B0604020202020204" pitchFamily="34" charset="0"/>
              <a:ea typeface="Yu Mincho" panose="02020400000000000000" pitchFamily="18" charset="-128"/>
            </a:rPr>
            <a:t>Opportunity for further response (review of stage 1 with patient to see if resolution can be achieved) </a:t>
          </a:r>
          <a:endParaRPr lang="en-US"/>
        </a:p>
      </dgm:t>
    </dgm:pt>
    <dgm:pt modelId="{0384D244-C313-4989-98F9-41396A8C6201}" type="parTrans" cxnId="{B3DE3EBA-1DF4-47F1-B6B3-13B1AD089E04}">
      <dgm:prSet/>
      <dgm:spPr/>
    </dgm:pt>
    <dgm:pt modelId="{37DC9155-FA5C-460F-9DB1-0DE1A4247D36}" type="sibTrans" cxnId="{B3DE3EBA-1DF4-47F1-B6B3-13B1AD089E04}">
      <dgm:prSet/>
      <dgm:spPr/>
    </dgm:pt>
    <dgm:pt modelId="{E5D98305-1E0E-4A59-8359-F8CA32CC2F62}">
      <dgm:prSet/>
      <dgm:spPr/>
      <dgm:t>
        <a:bodyPr/>
        <a:lstStyle/>
        <a:p>
          <a:pPr marR="0" algn="ctr" rtl="0"/>
          <a:r>
            <a:rPr lang="en-US" altLang="ja-JP" b="0" i="0" u="none" strike="noStrike" kern="100" baseline="0">
              <a:latin typeface="Arial" panose="020B0604020202020204" pitchFamily="34" charset="0"/>
              <a:ea typeface="Yu Mincho" panose="02020400000000000000" pitchFamily="18" charset="-128"/>
            </a:rPr>
            <a:t>Consider face to face meeting. </a:t>
          </a:r>
          <a:endParaRPr lang="en-US"/>
        </a:p>
      </dgm:t>
    </dgm:pt>
    <dgm:pt modelId="{347EE7E9-C5C4-42F0-8661-2CEE54EB0B38}" type="parTrans" cxnId="{35952183-60B2-440F-BD6A-0593A9A2AE5A}">
      <dgm:prSet/>
      <dgm:spPr/>
    </dgm:pt>
    <dgm:pt modelId="{74B9E396-9CB0-4DF9-9ED1-451F471177D6}" type="sibTrans" cxnId="{35952183-60B2-440F-BD6A-0593A9A2AE5A}">
      <dgm:prSet/>
      <dgm:spPr/>
    </dgm:pt>
    <dgm:pt modelId="{9242FF66-E871-4144-8CD7-1B62275340C4}">
      <dgm:prSet/>
      <dgm:spPr/>
      <dgm:t>
        <a:bodyPr/>
        <a:lstStyle/>
        <a:p>
          <a:pPr marR="0" algn="ctr" rtl="0"/>
          <a:r>
            <a:rPr lang="en-US" altLang="ja-JP" b="0" i="0" u="none" strike="noStrike" kern="100" baseline="0">
              <a:latin typeface="Arial" panose="020B0604020202020204" pitchFamily="34" charset="0"/>
              <a:ea typeface="Yu Mincho" panose="02020400000000000000" pitchFamily="18" charset="-128"/>
            </a:rPr>
            <a:t>Full response within 20 working days </a:t>
          </a:r>
          <a:endParaRPr lang="en-US"/>
        </a:p>
      </dgm:t>
    </dgm:pt>
    <dgm:pt modelId="{BDBE97F4-F121-4E17-A0D0-3856350E4185}" type="parTrans" cxnId="{20F77D73-BDA4-482D-90AB-BD1D538B9F6A}">
      <dgm:prSet/>
      <dgm:spPr/>
    </dgm:pt>
    <dgm:pt modelId="{A7229CAB-F1F2-48C1-B45D-A5ED10506079}" type="sibTrans" cxnId="{20F77D73-BDA4-482D-90AB-BD1D538B9F6A}">
      <dgm:prSet/>
      <dgm:spPr/>
    </dgm:pt>
    <dgm:pt modelId="{15EDF071-67AD-4146-8678-6A345276A503}">
      <dgm:prSet/>
      <dgm:spPr/>
      <dgm:t>
        <a:bodyPr/>
        <a:lstStyle/>
        <a:p>
          <a:pPr marR="0" algn="ctr" rtl="0"/>
          <a:r>
            <a:rPr lang="en-US" altLang="ja-JP" b="0" i="0" u="none" strike="noStrike" kern="100" baseline="0">
              <a:latin typeface="Arial" panose="020B0604020202020204" pitchFamily="34" charset="0"/>
              <a:ea typeface="Yu Mincho" panose="02020400000000000000" pitchFamily="18" charset="-128"/>
            </a:rPr>
            <a:t>Completed within 3-month timeframe.</a:t>
          </a:r>
          <a:endParaRPr lang="en-US"/>
        </a:p>
      </dgm:t>
    </dgm:pt>
    <dgm:pt modelId="{7A344FA2-4F18-418A-AD90-C72FEAF54759}" type="parTrans" cxnId="{276D3EC1-4244-422C-9B04-15FE5E136D47}">
      <dgm:prSet/>
      <dgm:spPr/>
    </dgm:pt>
    <dgm:pt modelId="{9AE4E581-200B-48EB-9FE6-F86A6E9879FC}" type="sibTrans" cxnId="{276D3EC1-4244-422C-9B04-15FE5E136D47}">
      <dgm:prSet/>
      <dgm:spPr/>
    </dgm:pt>
    <dgm:pt modelId="{66CBB27D-CD99-4858-8961-91CD7BB8DBE3}">
      <dgm:prSet/>
      <dgm:spPr/>
      <dgm:t>
        <a:bodyPr/>
        <a:lstStyle/>
        <a:p>
          <a:pPr marR="0" algn="ctr" rtl="0"/>
          <a:r>
            <a:rPr lang="en-US" altLang="ja-JP" b="0" i="0" u="none" strike="noStrike" kern="100" baseline="0">
              <a:latin typeface="Arial" panose="020B0604020202020204" pitchFamily="34" charset="0"/>
              <a:ea typeface="Yu Mincho" panose="02020400000000000000" pitchFamily="18" charset="-128"/>
            </a:rPr>
            <a:t>If Unsatisfied with stage 2 response – ICAS within 6 months </a:t>
          </a:r>
          <a:endParaRPr lang="en-US"/>
        </a:p>
      </dgm:t>
    </dgm:pt>
    <dgm:pt modelId="{BE6AF363-3897-4ED9-9D1A-212470C1B667}" type="parTrans" cxnId="{BA302134-937C-49E3-B34A-2C840B8EE62D}">
      <dgm:prSet/>
      <dgm:spPr/>
    </dgm:pt>
    <dgm:pt modelId="{F32DAFCB-AA6F-45A7-A238-44D35AC70AC5}" type="sibTrans" cxnId="{BA302134-937C-49E3-B34A-2C840B8EE62D}">
      <dgm:prSet/>
      <dgm:spPr/>
    </dgm:pt>
    <dgm:pt modelId="{7858B30F-9645-434F-BC2B-E76D09E5E611}">
      <dgm:prSet/>
      <dgm:spPr/>
      <dgm:t>
        <a:bodyPr/>
        <a:lstStyle/>
        <a:p>
          <a:pPr marR="0" algn="ctr" rtl="0"/>
          <a:r>
            <a:rPr lang="en-US" altLang="ja-JP" b="0" i="0" u="none" strike="noStrike" kern="100" baseline="0">
              <a:latin typeface="Arial" panose="020B0604020202020204" pitchFamily="34" charset="0"/>
              <a:ea typeface="Yu Mincho" panose="02020400000000000000" pitchFamily="18" charset="-128"/>
            </a:rPr>
            <a:t>STAGE 3 </a:t>
          </a:r>
          <a:endParaRPr lang="en-US"/>
        </a:p>
      </dgm:t>
    </dgm:pt>
    <dgm:pt modelId="{A95C2378-D78F-4F99-9015-497E8CFAA8C3}" type="parTrans" cxnId="{1C069230-D0AF-4B3D-8826-A6D4B73409DE}">
      <dgm:prSet/>
      <dgm:spPr/>
    </dgm:pt>
    <dgm:pt modelId="{995333B7-C626-4ECA-90EB-1C8E4B9CEA86}" type="sibTrans" cxnId="{1C069230-D0AF-4B3D-8826-A6D4B73409DE}">
      <dgm:prSet/>
      <dgm:spPr/>
    </dgm:pt>
    <dgm:pt modelId="{39A927EE-002F-4A5D-A797-7B3F5E56C14B}">
      <dgm:prSet/>
      <dgm:spPr/>
      <dgm:t>
        <a:bodyPr/>
        <a:lstStyle/>
        <a:p>
          <a:pPr marR="0" algn="ctr" rtl="0"/>
          <a:r>
            <a:rPr lang="en-US" altLang="ja-JP" b="0" i="0" u="none" strike="noStrike" kern="100" baseline="0">
              <a:latin typeface="Arial" panose="020B0604020202020204" pitchFamily="34" charset="0"/>
              <a:ea typeface="Yu Mincho" panose="02020400000000000000" pitchFamily="18" charset="-128"/>
            </a:rPr>
            <a:t>ICAS within 6 months </a:t>
          </a:r>
          <a:endParaRPr lang="en-US"/>
        </a:p>
      </dgm:t>
    </dgm:pt>
    <dgm:pt modelId="{1B220150-D741-4869-B454-3E2FE73ED53D}" type="parTrans" cxnId="{1A578961-64BA-4EB4-B3E9-7C1E066E2C79}">
      <dgm:prSet/>
      <dgm:spPr/>
    </dgm:pt>
    <dgm:pt modelId="{F2FA5D0A-7404-4089-AECD-866C95D007CC}" type="sibTrans" cxnId="{1A578961-64BA-4EB4-B3E9-7C1E066E2C79}">
      <dgm:prSet/>
      <dgm:spPr/>
    </dgm:pt>
    <dgm:pt modelId="{3C8DE667-D6AB-42F4-88F2-A7D6475CAE1F}" type="pres">
      <dgm:prSet presAssocID="{4A55621D-4D49-403B-BDB0-3EFC5C3BF53B}" presName="hierChild1" presStyleCnt="0">
        <dgm:presLayoutVars>
          <dgm:orgChart val="1"/>
          <dgm:chPref val="1"/>
          <dgm:dir/>
          <dgm:animOne val="branch"/>
          <dgm:animLvl val="lvl"/>
          <dgm:resizeHandles/>
        </dgm:presLayoutVars>
      </dgm:prSet>
      <dgm:spPr/>
    </dgm:pt>
    <dgm:pt modelId="{034E2272-F1A2-4BC9-B473-942BFAF90FE5}" type="pres">
      <dgm:prSet presAssocID="{5E961302-2374-4792-8C29-7BDFDBA2FF04}" presName="hierRoot1" presStyleCnt="0">
        <dgm:presLayoutVars>
          <dgm:hierBranch/>
        </dgm:presLayoutVars>
      </dgm:prSet>
      <dgm:spPr/>
    </dgm:pt>
    <dgm:pt modelId="{2B60B58E-D99D-4D1A-AE4D-24591C78E6D8}" type="pres">
      <dgm:prSet presAssocID="{5E961302-2374-4792-8C29-7BDFDBA2FF04}" presName="rootComposite1" presStyleCnt="0"/>
      <dgm:spPr/>
    </dgm:pt>
    <dgm:pt modelId="{1232AEBC-AA5A-4179-8E3A-59B4666A1607}" type="pres">
      <dgm:prSet presAssocID="{5E961302-2374-4792-8C29-7BDFDBA2FF04}" presName="rootText1" presStyleLbl="node0" presStyleIdx="0" presStyleCnt="1">
        <dgm:presLayoutVars>
          <dgm:chPref val="3"/>
        </dgm:presLayoutVars>
      </dgm:prSet>
      <dgm:spPr/>
    </dgm:pt>
    <dgm:pt modelId="{091A1176-5136-4E10-85D5-1035F56BEFD6}" type="pres">
      <dgm:prSet presAssocID="{5E961302-2374-4792-8C29-7BDFDBA2FF04}" presName="rootConnector1" presStyleLbl="node1" presStyleIdx="0" presStyleCnt="0"/>
      <dgm:spPr/>
    </dgm:pt>
    <dgm:pt modelId="{800748B1-4009-4500-A687-424FAF6F0957}" type="pres">
      <dgm:prSet presAssocID="{5E961302-2374-4792-8C29-7BDFDBA2FF04}" presName="hierChild2" presStyleCnt="0"/>
      <dgm:spPr/>
    </dgm:pt>
    <dgm:pt modelId="{73A55C1A-2BFF-4D8C-9B50-787C544FCEDB}" type="pres">
      <dgm:prSet presAssocID="{63DFE849-AA9E-419C-AB90-20C15D435BC1}" presName="Name35" presStyleLbl="parChTrans1D2" presStyleIdx="0" presStyleCnt="3"/>
      <dgm:spPr/>
    </dgm:pt>
    <dgm:pt modelId="{79480805-B480-47AB-BA11-4DC54CBA0882}" type="pres">
      <dgm:prSet presAssocID="{10406E73-6616-47B6-ACC2-ED6D6D9CA3D6}" presName="hierRoot2" presStyleCnt="0">
        <dgm:presLayoutVars>
          <dgm:hierBranch/>
        </dgm:presLayoutVars>
      </dgm:prSet>
      <dgm:spPr/>
    </dgm:pt>
    <dgm:pt modelId="{6CC29783-B5A8-4133-9A27-7DEA7F3D8229}" type="pres">
      <dgm:prSet presAssocID="{10406E73-6616-47B6-ACC2-ED6D6D9CA3D6}" presName="rootComposite" presStyleCnt="0"/>
      <dgm:spPr/>
    </dgm:pt>
    <dgm:pt modelId="{7FC3C23E-12ED-4377-96D0-016D775956B6}" type="pres">
      <dgm:prSet presAssocID="{10406E73-6616-47B6-ACC2-ED6D6D9CA3D6}" presName="rootText" presStyleLbl="node2" presStyleIdx="0" presStyleCnt="3">
        <dgm:presLayoutVars>
          <dgm:chPref val="3"/>
        </dgm:presLayoutVars>
      </dgm:prSet>
      <dgm:spPr/>
    </dgm:pt>
    <dgm:pt modelId="{E0C739BD-2D15-40B2-AD7F-0067B11CF517}" type="pres">
      <dgm:prSet presAssocID="{10406E73-6616-47B6-ACC2-ED6D6D9CA3D6}" presName="rootConnector" presStyleLbl="node2" presStyleIdx="0" presStyleCnt="3"/>
      <dgm:spPr/>
    </dgm:pt>
    <dgm:pt modelId="{0C4E513D-C523-4935-B7A5-2A900F8BD0F8}" type="pres">
      <dgm:prSet presAssocID="{10406E73-6616-47B6-ACC2-ED6D6D9CA3D6}" presName="hierChild4" presStyleCnt="0"/>
      <dgm:spPr/>
    </dgm:pt>
    <dgm:pt modelId="{406876E4-9DAC-4208-908F-D72D6B5303A5}" type="pres">
      <dgm:prSet presAssocID="{2EFAC61E-8EAF-408C-97CE-962B619C4C3D}" presName="Name35" presStyleLbl="parChTrans1D3" presStyleIdx="0" presStyleCnt="3"/>
      <dgm:spPr/>
    </dgm:pt>
    <dgm:pt modelId="{0FDE99E7-D65A-4248-8393-BC7371375989}" type="pres">
      <dgm:prSet presAssocID="{ADE0BD3E-D26A-4EB5-80F4-FC8DF533C6FC}" presName="hierRoot2" presStyleCnt="0">
        <dgm:presLayoutVars>
          <dgm:hierBranch val="r"/>
        </dgm:presLayoutVars>
      </dgm:prSet>
      <dgm:spPr/>
    </dgm:pt>
    <dgm:pt modelId="{D6503667-47DC-4530-935A-C65407A137B4}" type="pres">
      <dgm:prSet presAssocID="{ADE0BD3E-D26A-4EB5-80F4-FC8DF533C6FC}" presName="rootComposite" presStyleCnt="0"/>
      <dgm:spPr/>
    </dgm:pt>
    <dgm:pt modelId="{DDCA5940-06D6-406D-A960-78EBB58A481B}" type="pres">
      <dgm:prSet presAssocID="{ADE0BD3E-D26A-4EB5-80F4-FC8DF533C6FC}" presName="rootText" presStyleLbl="node3" presStyleIdx="0" presStyleCnt="3">
        <dgm:presLayoutVars>
          <dgm:chPref val="3"/>
        </dgm:presLayoutVars>
      </dgm:prSet>
      <dgm:spPr/>
    </dgm:pt>
    <dgm:pt modelId="{150156E0-91D8-4B71-AB87-1F211B01733B}" type="pres">
      <dgm:prSet presAssocID="{ADE0BD3E-D26A-4EB5-80F4-FC8DF533C6FC}" presName="rootConnector" presStyleLbl="node3" presStyleIdx="0" presStyleCnt="3"/>
      <dgm:spPr/>
    </dgm:pt>
    <dgm:pt modelId="{2BA6A276-A413-4312-B4FD-BA51E47FF610}" type="pres">
      <dgm:prSet presAssocID="{ADE0BD3E-D26A-4EB5-80F4-FC8DF533C6FC}" presName="hierChild4" presStyleCnt="0"/>
      <dgm:spPr/>
    </dgm:pt>
    <dgm:pt modelId="{4747F157-0881-443E-ADE8-DE21DE921D2F}" type="pres">
      <dgm:prSet presAssocID="{5E0F5670-446A-42D4-A46C-6A3409561B63}" presName="Name50" presStyleLbl="parChTrans1D4" presStyleIdx="0" presStyleCnt="14"/>
      <dgm:spPr/>
    </dgm:pt>
    <dgm:pt modelId="{1FC90B50-DD27-4F22-BE26-C007F00E4EA3}" type="pres">
      <dgm:prSet presAssocID="{E133EAED-7976-47A4-A1F7-4701FE2485B9}" presName="hierRoot2" presStyleCnt="0">
        <dgm:presLayoutVars>
          <dgm:hierBranch val="r"/>
        </dgm:presLayoutVars>
      </dgm:prSet>
      <dgm:spPr/>
    </dgm:pt>
    <dgm:pt modelId="{B4C2C14B-6C35-4FC5-89CF-975411482EF1}" type="pres">
      <dgm:prSet presAssocID="{E133EAED-7976-47A4-A1F7-4701FE2485B9}" presName="rootComposite" presStyleCnt="0"/>
      <dgm:spPr/>
    </dgm:pt>
    <dgm:pt modelId="{170806FC-2E47-4DEC-B18F-5BDD07E21FF1}" type="pres">
      <dgm:prSet presAssocID="{E133EAED-7976-47A4-A1F7-4701FE2485B9}" presName="rootText" presStyleLbl="node4" presStyleIdx="0" presStyleCnt="14">
        <dgm:presLayoutVars>
          <dgm:chPref val="3"/>
        </dgm:presLayoutVars>
      </dgm:prSet>
      <dgm:spPr/>
    </dgm:pt>
    <dgm:pt modelId="{17843788-E7F6-4AE1-BDBD-6EB8C5FD47E4}" type="pres">
      <dgm:prSet presAssocID="{E133EAED-7976-47A4-A1F7-4701FE2485B9}" presName="rootConnector" presStyleLbl="node4" presStyleIdx="0" presStyleCnt="14"/>
      <dgm:spPr/>
    </dgm:pt>
    <dgm:pt modelId="{996271BF-8AEF-4AD8-B711-0BBDE2D46D1F}" type="pres">
      <dgm:prSet presAssocID="{E133EAED-7976-47A4-A1F7-4701FE2485B9}" presName="hierChild4" presStyleCnt="0"/>
      <dgm:spPr/>
    </dgm:pt>
    <dgm:pt modelId="{2ED54871-D214-4614-A2AA-8D83C1D47AD9}" type="pres">
      <dgm:prSet presAssocID="{66ACEA20-9207-403D-82D6-34E48AA87B57}" presName="Name50" presStyleLbl="parChTrans1D4" presStyleIdx="1" presStyleCnt="14"/>
      <dgm:spPr/>
    </dgm:pt>
    <dgm:pt modelId="{8B486F82-1C9F-4197-B565-227E0BE3D46B}" type="pres">
      <dgm:prSet presAssocID="{777B8B0A-A473-4E55-BB68-0FFEB395DC7D}" presName="hierRoot2" presStyleCnt="0">
        <dgm:presLayoutVars>
          <dgm:hierBranch val="r"/>
        </dgm:presLayoutVars>
      </dgm:prSet>
      <dgm:spPr/>
    </dgm:pt>
    <dgm:pt modelId="{2A56364C-B208-472E-8DEE-054826D464A5}" type="pres">
      <dgm:prSet presAssocID="{777B8B0A-A473-4E55-BB68-0FFEB395DC7D}" presName="rootComposite" presStyleCnt="0"/>
      <dgm:spPr/>
    </dgm:pt>
    <dgm:pt modelId="{1A53FE3D-4B40-4CF6-A898-8154351DDF4B}" type="pres">
      <dgm:prSet presAssocID="{777B8B0A-A473-4E55-BB68-0FFEB395DC7D}" presName="rootText" presStyleLbl="node4" presStyleIdx="1" presStyleCnt="14">
        <dgm:presLayoutVars>
          <dgm:chPref val="3"/>
        </dgm:presLayoutVars>
      </dgm:prSet>
      <dgm:spPr/>
    </dgm:pt>
    <dgm:pt modelId="{53EA746E-80B8-45EA-99F2-1F50D353038F}" type="pres">
      <dgm:prSet presAssocID="{777B8B0A-A473-4E55-BB68-0FFEB395DC7D}" presName="rootConnector" presStyleLbl="node4" presStyleIdx="1" presStyleCnt="14"/>
      <dgm:spPr/>
    </dgm:pt>
    <dgm:pt modelId="{09046251-8CAB-46C1-A8A8-37F3F61E1741}" type="pres">
      <dgm:prSet presAssocID="{777B8B0A-A473-4E55-BB68-0FFEB395DC7D}" presName="hierChild4" presStyleCnt="0"/>
      <dgm:spPr/>
    </dgm:pt>
    <dgm:pt modelId="{01E80541-C58D-4CF6-B3B1-466768B9453D}" type="pres">
      <dgm:prSet presAssocID="{C5C40587-7394-44E5-8F36-B14D0D7F8874}" presName="Name50" presStyleLbl="parChTrans1D4" presStyleIdx="2" presStyleCnt="14"/>
      <dgm:spPr/>
    </dgm:pt>
    <dgm:pt modelId="{FB7CA38E-0AFD-4871-A120-3D72B4E33E18}" type="pres">
      <dgm:prSet presAssocID="{2D253798-C6EA-4B38-94DC-A5280D3A2A8E}" presName="hierRoot2" presStyleCnt="0">
        <dgm:presLayoutVars>
          <dgm:hierBranch val="r"/>
        </dgm:presLayoutVars>
      </dgm:prSet>
      <dgm:spPr/>
    </dgm:pt>
    <dgm:pt modelId="{78781E13-95B4-4072-8AB3-24C848BAB139}" type="pres">
      <dgm:prSet presAssocID="{2D253798-C6EA-4B38-94DC-A5280D3A2A8E}" presName="rootComposite" presStyleCnt="0"/>
      <dgm:spPr/>
    </dgm:pt>
    <dgm:pt modelId="{210305D1-2487-4642-AF05-43FAE3AC64A1}" type="pres">
      <dgm:prSet presAssocID="{2D253798-C6EA-4B38-94DC-A5280D3A2A8E}" presName="rootText" presStyleLbl="node4" presStyleIdx="2" presStyleCnt="14">
        <dgm:presLayoutVars>
          <dgm:chPref val="3"/>
        </dgm:presLayoutVars>
      </dgm:prSet>
      <dgm:spPr/>
    </dgm:pt>
    <dgm:pt modelId="{1D1CB88C-6F9D-414E-9FD0-2ECAA35DC731}" type="pres">
      <dgm:prSet presAssocID="{2D253798-C6EA-4B38-94DC-A5280D3A2A8E}" presName="rootConnector" presStyleLbl="node4" presStyleIdx="2" presStyleCnt="14"/>
      <dgm:spPr/>
    </dgm:pt>
    <dgm:pt modelId="{3B505FFB-4A7C-473F-AFD4-30AD84C57AC3}" type="pres">
      <dgm:prSet presAssocID="{2D253798-C6EA-4B38-94DC-A5280D3A2A8E}" presName="hierChild4" presStyleCnt="0"/>
      <dgm:spPr/>
    </dgm:pt>
    <dgm:pt modelId="{159C9520-D800-4A9A-A195-F8FA88D57085}" type="pres">
      <dgm:prSet presAssocID="{C8A853D0-8446-4FAA-A4FC-C6EE686FE979}" presName="Name50" presStyleLbl="parChTrans1D4" presStyleIdx="3" presStyleCnt="14"/>
      <dgm:spPr/>
    </dgm:pt>
    <dgm:pt modelId="{B7EEF5A2-6EA6-4043-95DF-A1D547BA2381}" type="pres">
      <dgm:prSet presAssocID="{731A266D-220B-4772-A62E-DD460F335796}" presName="hierRoot2" presStyleCnt="0">
        <dgm:presLayoutVars>
          <dgm:hierBranch val="r"/>
        </dgm:presLayoutVars>
      </dgm:prSet>
      <dgm:spPr/>
    </dgm:pt>
    <dgm:pt modelId="{88C320D1-1A25-4140-9092-DB5F6C9EB17E}" type="pres">
      <dgm:prSet presAssocID="{731A266D-220B-4772-A62E-DD460F335796}" presName="rootComposite" presStyleCnt="0"/>
      <dgm:spPr/>
    </dgm:pt>
    <dgm:pt modelId="{C60734B5-15CB-43ED-9427-661CCD3CEEC1}" type="pres">
      <dgm:prSet presAssocID="{731A266D-220B-4772-A62E-DD460F335796}" presName="rootText" presStyleLbl="node4" presStyleIdx="3" presStyleCnt="14">
        <dgm:presLayoutVars>
          <dgm:chPref val="3"/>
        </dgm:presLayoutVars>
      </dgm:prSet>
      <dgm:spPr/>
    </dgm:pt>
    <dgm:pt modelId="{C0981040-BBD9-4729-949F-C4DAF5B87A81}" type="pres">
      <dgm:prSet presAssocID="{731A266D-220B-4772-A62E-DD460F335796}" presName="rootConnector" presStyleLbl="node4" presStyleIdx="3" presStyleCnt="14"/>
      <dgm:spPr/>
    </dgm:pt>
    <dgm:pt modelId="{A63E4D32-87D9-4D1F-B5EE-04565554DA7D}" type="pres">
      <dgm:prSet presAssocID="{731A266D-220B-4772-A62E-DD460F335796}" presName="hierChild4" presStyleCnt="0"/>
      <dgm:spPr/>
    </dgm:pt>
    <dgm:pt modelId="{E1A6A2F4-2CE8-4433-97F5-BCDBDA8FDFAD}" type="pres">
      <dgm:prSet presAssocID="{19103EE3-BD34-4E5A-ACF1-EB3E8B90D714}" presName="Name50" presStyleLbl="parChTrans1D4" presStyleIdx="4" presStyleCnt="14"/>
      <dgm:spPr/>
    </dgm:pt>
    <dgm:pt modelId="{43C1A808-EDEE-45F1-8352-540171C96BE5}" type="pres">
      <dgm:prSet presAssocID="{4CD45E8D-BD23-4E56-A15B-FE823EE2085D}" presName="hierRoot2" presStyleCnt="0">
        <dgm:presLayoutVars>
          <dgm:hierBranch val="r"/>
        </dgm:presLayoutVars>
      </dgm:prSet>
      <dgm:spPr/>
    </dgm:pt>
    <dgm:pt modelId="{BCE96124-9B57-40E6-A20B-85BDF4DE15BD}" type="pres">
      <dgm:prSet presAssocID="{4CD45E8D-BD23-4E56-A15B-FE823EE2085D}" presName="rootComposite" presStyleCnt="0"/>
      <dgm:spPr/>
    </dgm:pt>
    <dgm:pt modelId="{F3186575-EDFC-4B8D-843A-39F59FE7AD5F}" type="pres">
      <dgm:prSet presAssocID="{4CD45E8D-BD23-4E56-A15B-FE823EE2085D}" presName="rootText" presStyleLbl="node4" presStyleIdx="4" presStyleCnt="14">
        <dgm:presLayoutVars>
          <dgm:chPref val="3"/>
        </dgm:presLayoutVars>
      </dgm:prSet>
      <dgm:spPr/>
    </dgm:pt>
    <dgm:pt modelId="{F9CDABD7-7653-4388-B59F-FC0CD09B0FB7}" type="pres">
      <dgm:prSet presAssocID="{4CD45E8D-BD23-4E56-A15B-FE823EE2085D}" presName="rootConnector" presStyleLbl="node4" presStyleIdx="4" presStyleCnt="14"/>
      <dgm:spPr/>
    </dgm:pt>
    <dgm:pt modelId="{B2D81E0E-9C42-4C1A-A352-59007AE6B241}" type="pres">
      <dgm:prSet presAssocID="{4CD45E8D-BD23-4E56-A15B-FE823EE2085D}" presName="hierChild4" presStyleCnt="0"/>
      <dgm:spPr/>
    </dgm:pt>
    <dgm:pt modelId="{9BFAA68C-36B0-4216-89E1-C94167CB730D}" type="pres">
      <dgm:prSet presAssocID="{4CD45E8D-BD23-4E56-A15B-FE823EE2085D}" presName="hierChild5" presStyleCnt="0"/>
      <dgm:spPr/>
    </dgm:pt>
    <dgm:pt modelId="{1EB9EA15-1A33-4ACE-8306-9991C7C544E1}" type="pres">
      <dgm:prSet presAssocID="{96B9D8C6-4EBD-42AD-A181-6CE277ECEEE3}" presName="Name50" presStyleLbl="parChTrans1D4" presStyleIdx="5" presStyleCnt="14"/>
      <dgm:spPr/>
    </dgm:pt>
    <dgm:pt modelId="{5DD493ED-90AC-4CF4-8E99-EA49D0453418}" type="pres">
      <dgm:prSet presAssocID="{374B6941-A3A9-44DC-B618-5BB93C1D8BAD}" presName="hierRoot2" presStyleCnt="0">
        <dgm:presLayoutVars>
          <dgm:hierBranch val="r"/>
        </dgm:presLayoutVars>
      </dgm:prSet>
      <dgm:spPr/>
    </dgm:pt>
    <dgm:pt modelId="{039B751D-66D1-4F68-82E4-2095F08D010B}" type="pres">
      <dgm:prSet presAssocID="{374B6941-A3A9-44DC-B618-5BB93C1D8BAD}" presName="rootComposite" presStyleCnt="0"/>
      <dgm:spPr/>
    </dgm:pt>
    <dgm:pt modelId="{C0AA4084-6104-482D-89BE-D4F897460644}" type="pres">
      <dgm:prSet presAssocID="{374B6941-A3A9-44DC-B618-5BB93C1D8BAD}" presName="rootText" presStyleLbl="node4" presStyleIdx="5" presStyleCnt="14">
        <dgm:presLayoutVars>
          <dgm:chPref val="3"/>
        </dgm:presLayoutVars>
      </dgm:prSet>
      <dgm:spPr/>
    </dgm:pt>
    <dgm:pt modelId="{8AA80FE7-24FD-4F6F-BFFC-9AAAF8FEDC15}" type="pres">
      <dgm:prSet presAssocID="{374B6941-A3A9-44DC-B618-5BB93C1D8BAD}" presName="rootConnector" presStyleLbl="node4" presStyleIdx="5" presStyleCnt="14"/>
      <dgm:spPr/>
    </dgm:pt>
    <dgm:pt modelId="{7301EDD2-87CF-4045-AD90-48A271C98A48}" type="pres">
      <dgm:prSet presAssocID="{374B6941-A3A9-44DC-B618-5BB93C1D8BAD}" presName="hierChild4" presStyleCnt="0"/>
      <dgm:spPr/>
    </dgm:pt>
    <dgm:pt modelId="{A7CCFDB6-0CCD-4A8F-85C2-016D9D2EEFB7}" type="pres">
      <dgm:prSet presAssocID="{374B6941-A3A9-44DC-B618-5BB93C1D8BAD}" presName="hierChild5" presStyleCnt="0"/>
      <dgm:spPr/>
    </dgm:pt>
    <dgm:pt modelId="{8F5D714E-7F4A-432F-9C7A-61ED20DFA084}" type="pres">
      <dgm:prSet presAssocID="{731A266D-220B-4772-A62E-DD460F335796}" presName="hierChild5" presStyleCnt="0"/>
      <dgm:spPr/>
    </dgm:pt>
    <dgm:pt modelId="{BCF7DA25-8213-4586-9F03-4737BEC464CD}" type="pres">
      <dgm:prSet presAssocID="{2D253798-C6EA-4B38-94DC-A5280D3A2A8E}" presName="hierChild5" presStyleCnt="0"/>
      <dgm:spPr/>
    </dgm:pt>
    <dgm:pt modelId="{0E54251C-1B16-49B3-9E26-AA37518582D3}" type="pres">
      <dgm:prSet presAssocID="{777B8B0A-A473-4E55-BB68-0FFEB395DC7D}" presName="hierChild5" presStyleCnt="0"/>
      <dgm:spPr/>
    </dgm:pt>
    <dgm:pt modelId="{7FADFFA3-E2AB-4CAA-9C0A-E163BA8FC4D4}" type="pres">
      <dgm:prSet presAssocID="{E133EAED-7976-47A4-A1F7-4701FE2485B9}" presName="hierChild5" presStyleCnt="0"/>
      <dgm:spPr/>
    </dgm:pt>
    <dgm:pt modelId="{0489E2C4-63F3-4017-96AE-68627C2F20B5}" type="pres">
      <dgm:prSet presAssocID="{ADE0BD3E-D26A-4EB5-80F4-FC8DF533C6FC}" presName="hierChild5" presStyleCnt="0"/>
      <dgm:spPr/>
    </dgm:pt>
    <dgm:pt modelId="{89F662AC-6BB7-462A-B211-54842E20A673}" type="pres">
      <dgm:prSet presAssocID="{10406E73-6616-47B6-ACC2-ED6D6D9CA3D6}" presName="hierChild5" presStyleCnt="0"/>
      <dgm:spPr/>
    </dgm:pt>
    <dgm:pt modelId="{D034E800-EB68-430E-A3DC-9D61FADEEFB5}" type="pres">
      <dgm:prSet presAssocID="{7A47F95B-4C4B-41CF-ABC7-56FA3E72A7A3}" presName="Name35" presStyleLbl="parChTrans1D2" presStyleIdx="1" presStyleCnt="3"/>
      <dgm:spPr/>
    </dgm:pt>
    <dgm:pt modelId="{96B41F2E-BC10-44A1-86A7-09030988A269}" type="pres">
      <dgm:prSet presAssocID="{282F4ACE-E120-4DF9-AEF8-FB83A8C26DCC}" presName="hierRoot2" presStyleCnt="0">
        <dgm:presLayoutVars>
          <dgm:hierBranch/>
        </dgm:presLayoutVars>
      </dgm:prSet>
      <dgm:spPr/>
    </dgm:pt>
    <dgm:pt modelId="{7252F075-C7A2-4B88-A4DB-83CF0B4D0407}" type="pres">
      <dgm:prSet presAssocID="{282F4ACE-E120-4DF9-AEF8-FB83A8C26DCC}" presName="rootComposite" presStyleCnt="0"/>
      <dgm:spPr/>
    </dgm:pt>
    <dgm:pt modelId="{51E52479-AF48-40FC-B9C6-22F5F8586BCB}" type="pres">
      <dgm:prSet presAssocID="{282F4ACE-E120-4DF9-AEF8-FB83A8C26DCC}" presName="rootText" presStyleLbl="node2" presStyleIdx="1" presStyleCnt="3">
        <dgm:presLayoutVars>
          <dgm:chPref val="3"/>
        </dgm:presLayoutVars>
      </dgm:prSet>
      <dgm:spPr/>
    </dgm:pt>
    <dgm:pt modelId="{A3F67FA0-A4C2-4CAB-9AB1-31EA06BEFA74}" type="pres">
      <dgm:prSet presAssocID="{282F4ACE-E120-4DF9-AEF8-FB83A8C26DCC}" presName="rootConnector" presStyleLbl="node2" presStyleIdx="1" presStyleCnt="3"/>
      <dgm:spPr/>
    </dgm:pt>
    <dgm:pt modelId="{7598569B-1A10-40CE-A947-A1E3884FEC41}" type="pres">
      <dgm:prSet presAssocID="{282F4ACE-E120-4DF9-AEF8-FB83A8C26DCC}" presName="hierChild4" presStyleCnt="0"/>
      <dgm:spPr/>
    </dgm:pt>
    <dgm:pt modelId="{888D0864-1EEC-445D-920E-870253A165C4}" type="pres">
      <dgm:prSet presAssocID="{02B257DE-336B-4CA0-A8E2-85FAC3E58882}" presName="Name35" presStyleLbl="parChTrans1D3" presStyleIdx="1" presStyleCnt="3"/>
      <dgm:spPr/>
    </dgm:pt>
    <dgm:pt modelId="{BE17CB9A-9FBC-40F2-819E-0E657C6D7647}" type="pres">
      <dgm:prSet presAssocID="{8807342C-4E7E-4A6E-8446-D3CC30E8E90B}" presName="hierRoot2" presStyleCnt="0">
        <dgm:presLayoutVars>
          <dgm:hierBranch val="r"/>
        </dgm:presLayoutVars>
      </dgm:prSet>
      <dgm:spPr/>
    </dgm:pt>
    <dgm:pt modelId="{0252C10F-B925-45A6-84C6-8E93138FB168}" type="pres">
      <dgm:prSet presAssocID="{8807342C-4E7E-4A6E-8446-D3CC30E8E90B}" presName="rootComposite" presStyleCnt="0"/>
      <dgm:spPr/>
    </dgm:pt>
    <dgm:pt modelId="{ECDBBA2E-9303-443C-9E8B-9894D9B02A07}" type="pres">
      <dgm:prSet presAssocID="{8807342C-4E7E-4A6E-8446-D3CC30E8E90B}" presName="rootText" presStyleLbl="node3" presStyleIdx="1" presStyleCnt="3">
        <dgm:presLayoutVars>
          <dgm:chPref val="3"/>
        </dgm:presLayoutVars>
      </dgm:prSet>
      <dgm:spPr/>
    </dgm:pt>
    <dgm:pt modelId="{BA7BA138-F810-47A9-A8F4-8C389828E25C}" type="pres">
      <dgm:prSet presAssocID="{8807342C-4E7E-4A6E-8446-D3CC30E8E90B}" presName="rootConnector" presStyleLbl="node3" presStyleIdx="1" presStyleCnt="3"/>
      <dgm:spPr/>
    </dgm:pt>
    <dgm:pt modelId="{00763EC4-8302-49CF-8E6E-FA165911C69F}" type="pres">
      <dgm:prSet presAssocID="{8807342C-4E7E-4A6E-8446-D3CC30E8E90B}" presName="hierChild4" presStyleCnt="0"/>
      <dgm:spPr/>
    </dgm:pt>
    <dgm:pt modelId="{6A81402B-701D-428B-9C45-5DBA2AA0112D}" type="pres">
      <dgm:prSet presAssocID="{F76C9613-40F2-4E4A-B27F-E8EFC95F4390}" presName="Name50" presStyleLbl="parChTrans1D4" presStyleIdx="6" presStyleCnt="14"/>
      <dgm:spPr/>
    </dgm:pt>
    <dgm:pt modelId="{6DF8DE59-66FC-4AE2-84B7-E7BE83CFE135}" type="pres">
      <dgm:prSet presAssocID="{D433B54E-0C47-4BF2-9BFB-715BFFAD4555}" presName="hierRoot2" presStyleCnt="0">
        <dgm:presLayoutVars>
          <dgm:hierBranch val="r"/>
        </dgm:presLayoutVars>
      </dgm:prSet>
      <dgm:spPr/>
    </dgm:pt>
    <dgm:pt modelId="{0F97F2BE-2DB6-4438-A16D-8DE48FE633FB}" type="pres">
      <dgm:prSet presAssocID="{D433B54E-0C47-4BF2-9BFB-715BFFAD4555}" presName="rootComposite" presStyleCnt="0"/>
      <dgm:spPr/>
    </dgm:pt>
    <dgm:pt modelId="{6B3BAB44-4444-41F1-AB2A-85F6F9CF412A}" type="pres">
      <dgm:prSet presAssocID="{D433B54E-0C47-4BF2-9BFB-715BFFAD4555}" presName="rootText" presStyleLbl="node4" presStyleIdx="6" presStyleCnt="14">
        <dgm:presLayoutVars>
          <dgm:chPref val="3"/>
        </dgm:presLayoutVars>
      </dgm:prSet>
      <dgm:spPr/>
    </dgm:pt>
    <dgm:pt modelId="{50ABBAE2-2B5F-4A38-B30B-409A14F6FAD7}" type="pres">
      <dgm:prSet presAssocID="{D433B54E-0C47-4BF2-9BFB-715BFFAD4555}" presName="rootConnector" presStyleLbl="node4" presStyleIdx="6" presStyleCnt="14"/>
      <dgm:spPr/>
    </dgm:pt>
    <dgm:pt modelId="{157FAA88-B6B2-4781-82AF-8E9DE7542934}" type="pres">
      <dgm:prSet presAssocID="{D433B54E-0C47-4BF2-9BFB-715BFFAD4555}" presName="hierChild4" presStyleCnt="0"/>
      <dgm:spPr/>
    </dgm:pt>
    <dgm:pt modelId="{A9BE1A69-3312-4314-9FE1-FC01D7BE1641}" type="pres">
      <dgm:prSet presAssocID="{11B25E0B-37AF-4F2C-BC44-A45C104CB4B4}" presName="Name50" presStyleLbl="parChTrans1D4" presStyleIdx="7" presStyleCnt="14"/>
      <dgm:spPr/>
    </dgm:pt>
    <dgm:pt modelId="{AA5329FC-4EF7-4B32-B73B-18FD2FF332A7}" type="pres">
      <dgm:prSet presAssocID="{7DDC2CD1-AAB0-4A27-81A5-1031A28D3D5F}" presName="hierRoot2" presStyleCnt="0">
        <dgm:presLayoutVars>
          <dgm:hierBranch val="r"/>
        </dgm:presLayoutVars>
      </dgm:prSet>
      <dgm:spPr/>
    </dgm:pt>
    <dgm:pt modelId="{56B5313F-A633-472A-8AB6-8F173244A940}" type="pres">
      <dgm:prSet presAssocID="{7DDC2CD1-AAB0-4A27-81A5-1031A28D3D5F}" presName="rootComposite" presStyleCnt="0"/>
      <dgm:spPr/>
    </dgm:pt>
    <dgm:pt modelId="{36740303-9609-44ED-9056-608B261B6136}" type="pres">
      <dgm:prSet presAssocID="{7DDC2CD1-AAB0-4A27-81A5-1031A28D3D5F}" presName="rootText" presStyleLbl="node4" presStyleIdx="7" presStyleCnt="14">
        <dgm:presLayoutVars>
          <dgm:chPref val="3"/>
        </dgm:presLayoutVars>
      </dgm:prSet>
      <dgm:spPr/>
    </dgm:pt>
    <dgm:pt modelId="{6708D78F-4B30-4FFD-83E3-A678322C3BDE}" type="pres">
      <dgm:prSet presAssocID="{7DDC2CD1-AAB0-4A27-81A5-1031A28D3D5F}" presName="rootConnector" presStyleLbl="node4" presStyleIdx="7" presStyleCnt="14"/>
      <dgm:spPr/>
    </dgm:pt>
    <dgm:pt modelId="{1411EB0C-C0D0-43D8-9319-E897F31F31E1}" type="pres">
      <dgm:prSet presAssocID="{7DDC2CD1-AAB0-4A27-81A5-1031A28D3D5F}" presName="hierChild4" presStyleCnt="0"/>
      <dgm:spPr/>
    </dgm:pt>
    <dgm:pt modelId="{0F0F42E9-A3EC-4BE5-B2E3-185C5AA119B7}" type="pres">
      <dgm:prSet presAssocID="{BCD458BD-958B-4872-BE2E-EFCAA373526F}" presName="Name50" presStyleLbl="parChTrans1D4" presStyleIdx="8" presStyleCnt="14"/>
      <dgm:spPr/>
    </dgm:pt>
    <dgm:pt modelId="{E5BF461D-4CE5-439A-A064-6989DBA6E6C9}" type="pres">
      <dgm:prSet presAssocID="{BC48E906-E34D-49C9-875C-A59456A60787}" presName="hierRoot2" presStyleCnt="0">
        <dgm:presLayoutVars>
          <dgm:hierBranch val="r"/>
        </dgm:presLayoutVars>
      </dgm:prSet>
      <dgm:spPr/>
    </dgm:pt>
    <dgm:pt modelId="{47F2F005-2284-4054-B0F9-BB36E1295310}" type="pres">
      <dgm:prSet presAssocID="{BC48E906-E34D-49C9-875C-A59456A60787}" presName="rootComposite" presStyleCnt="0"/>
      <dgm:spPr/>
    </dgm:pt>
    <dgm:pt modelId="{CFABCCD7-18E2-4D24-9AEF-1D0A3057C14D}" type="pres">
      <dgm:prSet presAssocID="{BC48E906-E34D-49C9-875C-A59456A60787}" presName="rootText" presStyleLbl="node4" presStyleIdx="8" presStyleCnt="14">
        <dgm:presLayoutVars>
          <dgm:chPref val="3"/>
        </dgm:presLayoutVars>
      </dgm:prSet>
      <dgm:spPr/>
    </dgm:pt>
    <dgm:pt modelId="{9BE7FAC0-A264-4121-8315-7A2B49CF7902}" type="pres">
      <dgm:prSet presAssocID="{BC48E906-E34D-49C9-875C-A59456A60787}" presName="rootConnector" presStyleLbl="node4" presStyleIdx="8" presStyleCnt="14"/>
      <dgm:spPr/>
    </dgm:pt>
    <dgm:pt modelId="{2712C1AF-C052-46D9-876B-1A13535C673A}" type="pres">
      <dgm:prSet presAssocID="{BC48E906-E34D-49C9-875C-A59456A60787}" presName="hierChild4" presStyleCnt="0"/>
      <dgm:spPr/>
    </dgm:pt>
    <dgm:pt modelId="{7B7AA3DB-90FC-4074-9C2B-1B17A0413737}" type="pres">
      <dgm:prSet presAssocID="{0384D244-C313-4989-98F9-41396A8C6201}" presName="Name50" presStyleLbl="parChTrans1D4" presStyleIdx="9" presStyleCnt="14"/>
      <dgm:spPr/>
    </dgm:pt>
    <dgm:pt modelId="{A44947E3-E1E9-4CDC-9116-095CE980241E}" type="pres">
      <dgm:prSet presAssocID="{53BD77D2-B1F7-47D2-9C0D-22C3A5B16F32}" presName="hierRoot2" presStyleCnt="0">
        <dgm:presLayoutVars>
          <dgm:hierBranch val="r"/>
        </dgm:presLayoutVars>
      </dgm:prSet>
      <dgm:spPr/>
    </dgm:pt>
    <dgm:pt modelId="{D99E63CD-D0EB-477A-A449-EBDB5F26977A}" type="pres">
      <dgm:prSet presAssocID="{53BD77D2-B1F7-47D2-9C0D-22C3A5B16F32}" presName="rootComposite" presStyleCnt="0"/>
      <dgm:spPr/>
    </dgm:pt>
    <dgm:pt modelId="{C4DEF8B3-C3BA-4AFD-BB99-30FB4FE87936}" type="pres">
      <dgm:prSet presAssocID="{53BD77D2-B1F7-47D2-9C0D-22C3A5B16F32}" presName="rootText" presStyleLbl="node4" presStyleIdx="9" presStyleCnt="14">
        <dgm:presLayoutVars>
          <dgm:chPref val="3"/>
        </dgm:presLayoutVars>
      </dgm:prSet>
      <dgm:spPr/>
    </dgm:pt>
    <dgm:pt modelId="{0EA9F684-8CBF-4895-9D71-A8CC0546D6FB}" type="pres">
      <dgm:prSet presAssocID="{53BD77D2-B1F7-47D2-9C0D-22C3A5B16F32}" presName="rootConnector" presStyleLbl="node4" presStyleIdx="9" presStyleCnt="14"/>
      <dgm:spPr/>
    </dgm:pt>
    <dgm:pt modelId="{91E3650D-C1CB-4722-9B4F-94446357D1EF}" type="pres">
      <dgm:prSet presAssocID="{53BD77D2-B1F7-47D2-9C0D-22C3A5B16F32}" presName="hierChild4" presStyleCnt="0"/>
      <dgm:spPr/>
    </dgm:pt>
    <dgm:pt modelId="{A5A81A4D-18C4-46BF-B0F4-C6BEBEAD92CC}" type="pres">
      <dgm:prSet presAssocID="{347EE7E9-C5C4-42F0-8661-2CEE54EB0B38}" presName="Name50" presStyleLbl="parChTrans1D4" presStyleIdx="10" presStyleCnt="14"/>
      <dgm:spPr/>
    </dgm:pt>
    <dgm:pt modelId="{41DB166E-74DE-4874-B076-AC980DE7A820}" type="pres">
      <dgm:prSet presAssocID="{E5D98305-1E0E-4A59-8359-F8CA32CC2F62}" presName="hierRoot2" presStyleCnt="0">
        <dgm:presLayoutVars>
          <dgm:hierBranch val="r"/>
        </dgm:presLayoutVars>
      </dgm:prSet>
      <dgm:spPr/>
    </dgm:pt>
    <dgm:pt modelId="{7F82CAFE-64DF-473C-BE63-DDF78BD1180C}" type="pres">
      <dgm:prSet presAssocID="{E5D98305-1E0E-4A59-8359-F8CA32CC2F62}" presName="rootComposite" presStyleCnt="0"/>
      <dgm:spPr/>
    </dgm:pt>
    <dgm:pt modelId="{DD82A34C-1B75-4C6F-8734-C16A56216227}" type="pres">
      <dgm:prSet presAssocID="{E5D98305-1E0E-4A59-8359-F8CA32CC2F62}" presName="rootText" presStyleLbl="node4" presStyleIdx="10" presStyleCnt="14">
        <dgm:presLayoutVars>
          <dgm:chPref val="3"/>
        </dgm:presLayoutVars>
      </dgm:prSet>
      <dgm:spPr/>
    </dgm:pt>
    <dgm:pt modelId="{5EE98694-95E5-443E-9C0E-42A22871A5ED}" type="pres">
      <dgm:prSet presAssocID="{E5D98305-1E0E-4A59-8359-F8CA32CC2F62}" presName="rootConnector" presStyleLbl="node4" presStyleIdx="10" presStyleCnt="14"/>
      <dgm:spPr/>
    </dgm:pt>
    <dgm:pt modelId="{E1638634-6BFD-43B9-BCFB-5481BC4D7E84}" type="pres">
      <dgm:prSet presAssocID="{E5D98305-1E0E-4A59-8359-F8CA32CC2F62}" presName="hierChild4" presStyleCnt="0"/>
      <dgm:spPr/>
    </dgm:pt>
    <dgm:pt modelId="{C47690E2-8B9D-410F-BAFE-82E014636B17}" type="pres">
      <dgm:prSet presAssocID="{BDBE97F4-F121-4E17-A0D0-3856350E4185}" presName="Name50" presStyleLbl="parChTrans1D4" presStyleIdx="11" presStyleCnt="14"/>
      <dgm:spPr/>
    </dgm:pt>
    <dgm:pt modelId="{147AB87D-F4FD-40D7-999C-CA140B9DCEEE}" type="pres">
      <dgm:prSet presAssocID="{9242FF66-E871-4144-8CD7-1B62275340C4}" presName="hierRoot2" presStyleCnt="0">
        <dgm:presLayoutVars>
          <dgm:hierBranch val="r"/>
        </dgm:presLayoutVars>
      </dgm:prSet>
      <dgm:spPr/>
    </dgm:pt>
    <dgm:pt modelId="{0AEA0D5F-2C8C-4E5D-AF62-494D1618CCA5}" type="pres">
      <dgm:prSet presAssocID="{9242FF66-E871-4144-8CD7-1B62275340C4}" presName="rootComposite" presStyleCnt="0"/>
      <dgm:spPr/>
    </dgm:pt>
    <dgm:pt modelId="{8992C03D-183F-45FE-8CCE-C91908692786}" type="pres">
      <dgm:prSet presAssocID="{9242FF66-E871-4144-8CD7-1B62275340C4}" presName="rootText" presStyleLbl="node4" presStyleIdx="11" presStyleCnt="14">
        <dgm:presLayoutVars>
          <dgm:chPref val="3"/>
        </dgm:presLayoutVars>
      </dgm:prSet>
      <dgm:spPr/>
    </dgm:pt>
    <dgm:pt modelId="{99325775-9809-4E61-9DD6-9E060837160B}" type="pres">
      <dgm:prSet presAssocID="{9242FF66-E871-4144-8CD7-1B62275340C4}" presName="rootConnector" presStyleLbl="node4" presStyleIdx="11" presStyleCnt="14"/>
      <dgm:spPr/>
    </dgm:pt>
    <dgm:pt modelId="{C76408C9-D13B-442C-AFF6-672007090EA3}" type="pres">
      <dgm:prSet presAssocID="{9242FF66-E871-4144-8CD7-1B62275340C4}" presName="hierChild4" presStyleCnt="0"/>
      <dgm:spPr/>
    </dgm:pt>
    <dgm:pt modelId="{23AD31AE-9D98-4923-A1D5-86AC4EBBC148}" type="pres">
      <dgm:prSet presAssocID="{7A344FA2-4F18-418A-AD90-C72FEAF54759}" presName="Name50" presStyleLbl="parChTrans1D4" presStyleIdx="12" presStyleCnt="14"/>
      <dgm:spPr/>
    </dgm:pt>
    <dgm:pt modelId="{383DAF52-839D-4179-8836-09EE5F581866}" type="pres">
      <dgm:prSet presAssocID="{15EDF071-67AD-4146-8678-6A345276A503}" presName="hierRoot2" presStyleCnt="0">
        <dgm:presLayoutVars>
          <dgm:hierBranch val="r"/>
        </dgm:presLayoutVars>
      </dgm:prSet>
      <dgm:spPr/>
    </dgm:pt>
    <dgm:pt modelId="{B1A9E679-5A04-4D33-894F-33E1BF5AD61B}" type="pres">
      <dgm:prSet presAssocID="{15EDF071-67AD-4146-8678-6A345276A503}" presName="rootComposite" presStyleCnt="0"/>
      <dgm:spPr/>
    </dgm:pt>
    <dgm:pt modelId="{BCB9277E-67B7-442D-AE23-FFAA636FF450}" type="pres">
      <dgm:prSet presAssocID="{15EDF071-67AD-4146-8678-6A345276A503}" presName="rootText" presStyleLbl="node4" presStyleIdx="12" presStyleCnt="14">
        <dgm:presLayoutVars>
          <dgm:chPref val="3"/>
        </dgm:presLayoutVars>
      </dgm:prSet>
      <dgm:spPr/>
    </dgm:pt>
    <dgm:pt modelId="{78965E85-73BD-40BE-8ADE-F19DABCCDDF3}" type="pres">
      <dgm:prSet presAssocID="{15EDF071-67AD-4146-8678-6A345276A503}" presName="rootConnector" presStyleLbl="node4" presStyleIdx="12" presStyleCnt="14"/>
      <dgm:spPr/>
    </dgm:pt>
    <dgm:pt modelId="{86A18577-C94B-445F-AAB1-BC264A816970}" type="pres">
      <dgm:prSet presAssocID="{15EDF071-67AD-4146-8678-6A345276A503}" presName="hierChild4" presStyleCnt="0"/>
      <dgm:spPr/>
    </dgm:pt>
    <dgm:pt modelId="{6D74D36B-387B-4F53-9D1D-F2604F9B14A1}" type="pres">
      <dgm:prSet presAssocID="{BE6AF363-3897-4ED9-9D1A-212470C1B667}" presName="Name50" presStyleLbl="parChTrans1D4" presStyleIdx="13" presStyleCnt="14"/>
      <dgm:spPr/>
    </dgm:pt>
    <dgm:pt modelId="{3CDDD80D-45C6-4403-8DA8-CD4A9B78AF2E}" type="pres">
      <dgm:prSet presAssocID="{66CBB27D-CD99-4858-8961-91CD7BB8DBE3}" presName="hierRoot2" presStyleCnt="0">
        <dgm:presLayoutVars>
          <dgm:hierBranch val="r"/>
        </dgm:presLayoutVars>
      </dgm:prSet>
      <dgm:spPr/>
    </dgm:pt>
    <dgm:pt modelId="{09952B87-E1BD-4E66-A20B-525D4EF91D76}" type="pres">
      <dgm:prSet presAssocID="{66CBB27D-CD99-4858-8961-91CD7BB8DBE3}" presName="rootComposite" presStyleCnt="0"/>
      <dgm:spPr/>
    </dgm:pt>
    <dgm:pt modelId="{88D9E997-D274-4FA8-A4AA-B7E493669469}" type="pres">
      <dgm:prSet presAssocID="{66CBB27D-CD99-4858-8961-91CD7BB8DBE3}" presName="rootText" presStyleLbl="node4" presStyleIdx="13" presStyleCnt="14">
        <dgm:presLayoutVars>
          <dgm:chPref val="3"/>
        </dgm:presLayoutVars>
      </dgm:prSet>
      <dgm:spPr/>
    </dgm:pt>
    <dgm:pt modelId="{B81EBF58-6888-41F3-98DC-783F6EC6CE69}" type="pres">
      <dgm:prSet presAssocID="{66CBB27D-CD99-4858-8961-91CD7BB8DBE3}" presName="rootConnector" presStyleLbl="node4" presStyleIdx="13" presStyleCnt="14"/>
      <dgm:spPr/>
    </dgm:pt>
    <dgm:pt modelId="{B9FEB5B1-37A1-44DC-8649-2C9FA8EF8E9B}" type="pres">
      <dgm:prSet presAssocID="{66CBB27D-CD99-4858-8961-91CD7BB8DBE3}" presName="hierChild4" presStyleCnt="0"/>
      <dgm:spPr/>
    </dgm:pt>
    <dgm:pt modelId="{B3B0298D-182A-4C9C-880A-9C6C9BE913C5}" type="pres">
      <dgm:prSet presAssocID="{66CBB27D-CD99-4858-8961-91CD7BB8DBE3}" presName="hierChild5" presStyleCnt="0"/>
      <dgm:spPr/>
    </dgm:pt>
    <dgm:pt modelId="{128232A2-4D8D-4DAA-B2FF-A06811A2DCDA}" type="pres">
      <dgm:prSet presAssocID="{15EDF071-67AD-4146-8678-6A345276A503}" presName="hierChild5" presStyleCnt="0"/>
      <dgm:spPr/>
    </dgm:pt>
    <dgm:pt modelId="{A0C4E2BF-A5BF-4C17-97D9-B935D5931E4C}" type="pres">
      <dgm:prSet presAssocID="{9242FF66-E871-4144-8CD7-1B62275340C4}" presName="hierChild5" presStyleCnt="0"/>
      <dgm:spPr/>
    </dgm:pt>
    <dgm:pt modelId="{964A964D-28D4-4D9E-8AC2-04067C795D21}" type="pres">
      <dgm:prSet presAssocID="{E5D98305-1E0E-4A59-8359-F8CA32CC2F62}" presName="hierChild5" presStyleCnt="0"/>
      <dgm:spPr/>
    </dgm:pt>
    <dgm:pt modelId="{EEB6031F-818C-4579-9278-9B74E7087727}" type="pres">
      <dgm:prSet presAssocID="{53BD77D2-B1F7-47D2-9C0D-22C3A5B16F32}" presName="hierChild5" presStyleCnt="0"/>
      <dgm:spPr/>
    </dgm:pt>
    <dgm:pt modelId="{CFEE2A37-2BA0-49CE-B399-0DA2DCC41E5F}" type="pres">
      <dgm:prSet presAssocID="{BC48E906-E34D-49C9-875C-A59456A60787}" presName="hierChild5" presStyleCnt="0"/>
      <dgm:spPr/>
    </dgm:pt>
    <dgm:pt modelId="{E5F4BBB0-D80C-4E9F-BE48-7EE6636503B7}" type="pres">
      <dgm:prSet presAssocID="{7DDC2CD1-AAB0-4A27-81A5-1031A28D3D5F}" presName="hierChild5" presStyleCnt="0"/>
      <dgm:spPr/>
    </dgm:pt>
    <dgm:pt modelId="{39F43D06-6AE2-463C-9DA9-1A7E4D5D5065}" type="pres">
      <dgm:prSet presAssocID="{D433B54E-0C47-4BF2-9BFB-715BFFAD4555}" presName="hierChild5" presStyleCnt="0"/>
      <dgm:spPr/>
    </dgm:pt>
    <dgm:pt modelId="{64088A2C-7FAA-4FAA-B0F7-30B50F290507}" type="pres">
      <dgm:prSet presAssocID="{8807342C-4E7E-4A6E-8446-D3CC30E8E90B}" presName="hierChild5" presStyleCnt="0"/>
      <dgm:spPr/>
    </dgm:pt>
    <dgm:pt modelId="{1D2AB2B9-4FA9-40D2-A10C-4EA7C8DC93ED}" type="pres">
      <dgm:prSet presAssocID="{282F4ACE-E120-4DF9-AEF8-FB83A8C26DCC}" presName="hierChild5" presStyleCnt="0"/>
      <dgm:spPr/>
    </dgm:pt>
    <dgm:pt modelId="{E4345453-3FE4-4264-93E5-0FC76E191D4F}" type="pres">
      <dgm:prSet presAssocID="{A95C2378-D78F-4F99-9015-497E8CFAA8C3}" presName="Name35" presStyleLbl="parChTrans1D2" presStyleIdx="2" presStyleCnt="3"/>
      <dgm:spPr/>
    </dgm:pt>
    <dgm:pt modelId="{CA8A55D7-8810-49CC-B409-FC1F09B043F8}" type="pres">
      <dgm:prSet presAssocID="{7858B30F-9645-434F-BC2B-E76D09E5E611}" presName="hierRoot2" presStyleCnt="0">
        <dgm:presLayoutVars>
          <dgm:hierBranch/>
        </dgm:presLayoutVars>
      </dgm:prSet>
      <dgm:spPr/>
    </dgm:pt>
    <dgm:pt modelId="{C094B617-6D42-4521-A49D-B8667949718B}" type="pres">
      <dgm:prSet presAssocID="{7858B30F-9645-434F-BC2B-E76D09E5E611}" presName="rootComposite" presStyleCnt="0"/>
      <dgm:spPr/>
    </dgm:pt>
    <dgm:pt modelId="{E4299954-2E3B-4F04-93CF-197C45A29474}" type="pres">
      <dgm:prSet presAssocID="{7858B30F-9645-434F-BC2B-E76D09E5E611}" presName="rootText" presStyleLbl="node2" presStyleIdx="2" presStyleCnt="3">
        <dgm:presLayoutVars>
          <dgm:chPref val="3"/>
        </dgm:presLayoutVars>
      </dgm:prSet>
      <dgm:spPr/>
    </dgm:pt>
    <dgm:pt modelId="{86BDAD78-248A-4638-90E8-842B78E0CA44}" type="pres">
      <dgm:prSet presAssocID="{7858B30F-9645-434F-BC2B-E76D09E5E611}" presName="rootConnector" presStyleLbl="node2" presStyleIdx="2" presStyleCnt="3"/>
      <dgm:spPr/>
    </dgm:pt>
    <dgm:pt modelId="{8B7F8467-7649-4962-BD9A-F1AAAC12F094}" type="pres">
      <dgm:prSet presAssocID="{7858B30F-9645-434F-BC2B-E76D09E5E611}" presName="hierChild4" presStyleCnt="0"/>
      <dgm:spPr/>
    </dgm:pt>
    <dgm:pt modelId="{2499BFA3-BDD5-4728-985A-F57EA1E9DDD9}" type="pres">
      <dgm:prSet presAssocID="{1B220150-D741-4869-B454-3E2FE73ED53D}" presName="Name35" presStyleLbl="parChTrans1D3" presStyleIdx="2" presStyleCnt="3"/>
      <dgm:spPr/>
    </dgm:pt>
    <dgm:pt modelId="{5DDA2437-8869-4A3B-8FA7-7565D61D3FA9}" type="pres">
      <dgm:prSet presAssocID="{39A927EE-002F-4A5D-A797-7B3F5E56C14B}" presName="hierRoot2" presStyleCnt="0">
        <dgm:presLayoutVars>
          <dgm:hierBranch val="r"/>
        </dgm:presLayoutVars>
      </dgm:prSet>
      <dgm:spPr/>
    </dgm:pt>
    <dgm:pt modelId="{4ABB9166-4C32-472D-BE50-F8C221BDD891}" type="pres">
      <dgm:prSet presAssocID="{39A927EE-002F-4A5D-A797-7B3F5E56C14B}" presName="rootComposite" presStyleCnt="0"/>
      <dgm:spPr/>
    </dgm:pt>
    <dgm:pt modelId="{DE95FDD7-A842-496B-9FB5-EED9335A8D7E}" type="pres">
      <dgm:prSet presAssocID="{39A927EE-002F-4A5D-A797-7B3F5E56C14B}" presName="rootText" presStyleLbl="node3" presStyleIdx="2" presStyleCnt="3">
        <dgm:presLayoutVars>
          <dgm:chPref val="3"/>
        </dgm:presLayoutVars>
      </dgm:prSet>
      <dgm:spPr/>
    </dgm:pt>
    <dgm:pt modelId="{F1D0B992-49BF-4DA8-8ECB-581951104757}" type="pres">
      <dgm:prSet presAssocID="{39A927EE-002F-4A5D-A797-7B3F5E56C14B}" presName="rootConnector" presStyleLbl="node3" presStyleIdx="2" presStyleCnt="3"/>
      <dgm:spPr/>
    </dgm:pt>
    <dgm:pt modelId="{998B2D98-9E02-4AC4-A43E-F51F32F37C4C}" type="pres">
      <dgm:prSet presAssocID="{39A927EE-002F-4A5D-A797-7B3F5E56C14B}" presName="hierChild4" presStyleCnt="0"/>
      <dgm:spPr/>
    </dgm:pt>
    <dgm:pt modelId="{57150BFB-5DBA-438B-AFD1-46D5E362B41E}" type="pres">
      <dgm:prSet presAssocID="{39A927EE-002F-4A5D-A797-7B3F5E56C14B}" presName="hierChild5" presStyleCnt="0"/>
      <dgm:spPr/>
    </dgm:pt>
    <dgm:pt modelId="{A13F0956-22AB-4727-8F0C-8AD8756F9174}" type="pres">
      <dgm:prSet presAssocID="{7858B30F-9645-434F-BC2B-E76D09E5E611}" presName="hierChild5" presStyleCnt="0"/>
      <dgm:spPr/>
    </dgm:pt>
    <dgm:pt modelId="{59E9A977-E7AB-4709-AA40-265DCB4EBDB1}" type="pres">
      <dgm:prSet presAssocID="{5E961302-2374-4792-8C29-7BDFDBA2FF04}" presName="hierChild3" presStyleCnt="0"/>
      <dgm:spPr/>
    </dgm:pt>
  </dgm:ptLst>
  <dgm:cxnLst>
    <dgm:cxn modelId="{FAE0AE00-466B-4482-8299-33797578BB1C}" type="presOf" srcId="{731A266D-220B-4772-A62E-DD460F335796}" destId="{C0981040-BBD9-4729-949F-C4DAF5B87A81}" srcOrd="1" destOrd="0" presId="urn:microsoft.com/office/officeart/2005/8/layout/orgChart1"/>
    <dgm:cxn modelId="{1B19B104-891E-42C4-9C37-03DD49134DE8}" type="presOf" srcId="{BC48E906-E34D-49C9-875C-A59456A60787}" destId="{9BE7FAC0-A264-4121-8315-7A2B49CF7902}" srcOrd="1" destOrd="0" presId="urn:microsoft.com/office/officeart/2005/8/layout/orgChart1"/>
    <dgm:cxn modelId="{5F4FDF09-9C40-4B02-90AF-2CE63B7F0E35}" type="presOf" srcId="{BCD458BD-958B-4872-BE2E-EFCAA373526F}" destId="{0F0F42E9-A3EC-4BE5-B2E3-185C5AA119B7}" srcOrd="0" destOrd="0" presId="urn:microsoft.com/office/officeart/2005/8/layout/orgChart1"/>
    <dgm:cxn modelId="{E5C66A0D-FF43-4105-8EC0-2126201EC67D}" type="presOf" srcId="{E133EAED-7976-47A4-A1F7-4701FE2485B9}" destId="{170806FC-2E47-4DEC-B18F-5BDD07E21FF1}" srcOrd="0" destOrd="0" presId="urn:microsoft.com/office/officeart/2005/8/layout/orgChart1"/>
    <dgm:cxn modelId="{4534D40F-4AF4-4F67-9658-DBFA82079388}" type="presOf" srcId="{E133EAED-7976-47A4-A1F7-4701FE2485B9}" destId="{17843788-E7F6-4AE1-BDBD-6EB8C5FD47E4}" srcOrd="1" destOrd="0" presId="urn:microsoft.com/office/officeart/2005/8/layout/orgChart1"/>
    <dgm:cxn modelId="{70F24412-781D-44C6-BF14-5EDF81EAE938}" type="presOf" srcId="{9242FF66-E871-4144-8CD7-1B62275340C4}" destId="{8992C03D-183F-45FE-8CCE-C91908692786}" srcOrd="0" destOrd="0" presId="urn:microsoft.com/office/officeart/2005/8/layout/orgChart1"/>
    <dgm:cxn modelId="{5A6AB815-9324-49CC-8711-7B7D1A75B609}" type="presOf" srcId="{374B6941-A3A9-44DC-B618-5BB93C1D8BAD}" destId="{8AA80FE7-24FD-4F6F-BFFC-9AAAF8FEDC15}" srcOrd="1" destOrd="0" presId="urn:microsoft.com/office/officeart/2005/8/layout/orgChart1"/>
    <dgm:cxn modelId="{FDF3B218-B5A3-4070-AF93-4FC0352402CE}" type="presOf" srcId="{96B9D8C6-4EBD-42AD-A181-6CE277ECEEE3}" destId="{1EB9EA15-1A33-4ACE-8306-9991C7C544E1}" srcOrd="0" destOrd="0" presId="urn:microsoft.com/office/officeart/2005/8/layout/orgChart1"/>
    <dgm:cxn modelId="{37DBBC1B-D504-433F-A8F9-541B984D5393}" type="presOf" srcId="{63DFE849-AA9E-419C-AB90-20C15D435BC1}" destId="{73A55C1A-2BFF-4D8C-9B50-787C544FCEDB}" srcOrd="0" destOrd="0" presId="urn:microsoft.com/office/officeart/2005/8/layout/orgChart1"/>
    <dgm:cxn modelId="{C89A3A20-C0F3-4784-AAC3-7B18ABAB17A6}" type="presOf" srcId="{2D253798-C6EA-4B38-94DC-A5280D3A2A8E}" destId="{210305D1-2487-4642-AF05-43FAE3AC64A1}" srcOrd="0" destOrd="0" presId="urn:microsoft.com/office/officeart/2005/8/layout/orgChart1"/>
    <dgm:cxn modelId="{B81DE021-5B8A-41B0-A77C-F46F1B58CEF3}" type="presOf" srcId="{777B8B0A-A473-4E55-BB68-0FFEB395DC7D}" destId="{53EA746E-80B8-45EA-99F2-1F50D353038F}" srcOrd="1" destOrd="0" presId="urn:microsoft.com/office/officeart/2005/8/layout/orgChart1"/>
    <dgm:cxn modelId="{8D20D12A-2D1F-4384-B288-AE5722F7779A}" type="presOf" srcId="{66ACEA20-9207-403D-82D6-34E48AA87B57}" destId="{2ED54871-D214-4614-A2AA-8D83C1D47AD9}" srcOrd="0" destOrd="0" presId="urn:microsoft.com/office/officeart/2005/8/layout/orgChart1"/>
    <dgm:cxn modelId="{F664A02D-6D80-4A2D-B9C8-EE18291ABEA7}" type="presOf" srcId="{7A344FA2-4F18-418A-AD90-C72FEAF54759}" destId="{23AD31AE-9D98-4923-A1D5-86AC4EBBC148}" srcOrd="0" destOrd="0" presId="urn:microsoft.com/office/officeart/2005/8/layout/orgChart1"/>
    <dgm:cxn modelId="{380B102E-176B-4FC8-A32F-74BCC4F8B611}" type="presOf" srcId="{66CBB27D-CD99-4858-8961-91CD7BB8DBE3}" destId="{B81EBF58-6888-41F3-98DC-783F6EC6CE69}" srcOrd="1" destOrd="0" presId="urn:microsoft.com/office/officeart/2005/8/layout/orgChart1"/>
    <dgm:cxn modelId="{106EDA2E-0675-4462-A4BE-D2D2DF672CF9}" srcId="{2D253798-C6EA-4B38-94DC-A5280D3A2A8E}" destId="{731A266D-220B-4772-A62E-DD460F335796}" srcOrd="0" destOrd="0" parTransId="{C8A853D0-8446-4FAA-A4FC-C6EE686FE979}" sibTransId="{93F35328-C4A1-4B92-A230-059AF11736B3}"/>
    <dgm:cxn modelId="{718E0B2F-DDED-4E0B-96E9-126EDE621349}" type="presOf" srcId="{0384D244-C313-4989-98F9-41396A8C6201}" destId="{7B7AA3DB-90FC-4074-9C2B-1B17A0413737}" srcOrd="0" destOrd="0" presId="urn:microsoft.com/office/officeart/2005/8/layout/orgChart1"/>
    <dgm:cxn modelId="{1C069230-D0AF-4B3D-8826-A6D4B73409DE}" srcId="{5E961302-2374-4792-8C29-7BDFDBA2FF04}" destId="{7858B30F-9645-434F-BC2B-E76D09E5E611}" srcOrd="2" destOrd="0" parTransId="{A95C2378-D78F-4F99-9015-497E8CFAA8C3}" sibTransId="{995333B7-C626-4ECA-90EB-1C8E4B9CEA86}"/>
    <dgm:cxn modelId="{5C67C530-9B89-403A-B6C6-76D8807FE878}" type="presOf" srcId="{9242FF66-E871-4144-8CD7-1B62275340C4}" destId="{99325775-9809-4E61-9DD6-9E060837160B}" srcOrd="1" destOrd="0" presId="urn:microsoft.com/office/officeart/2005/8/layout/orgChart1"/>
    <dgm:cxn modelId="{BA302134-937C-49E3-B34A-2C840B8EE62D}" srcId="{15EDF071-67AD-4146-8678-6A345276A503}" destId="{66CBB27D-CD99-4858-8961-91CD7BB8DBE3}" srcOrd="0" destOrd="0" parTransId="{BE6AF363-3897-4ED9-9D1A-212470C1B667}" sibTransId="{F32DAFCB-AA6F-45A7-A238-44D35AC70AC5}"/>
    <dgm:cxn modelId="{A34BCD38-B5B3-4D3A-B684-EEE9D91DEF66}" type="presOf" srcId="{8807342C-4E7E-4A6E-8446-D3CC30E8E90B}" destId="{BA7BA138-F810-47A9-A8F4-8C389828E25C}" srcOrd="1" destOrd="0" presId="urn:microsoft.com/office/officeart/2005/8/layout/orgChart1"/>
    <dgm:cxn modelId="{5EEBB839-009D-4FDF-A23C-445F74A3C67A}" type="presOf" srcId="{15EDF071-67AD-4146-8678-6A345276A503}" destId="{BCB9277E-67B7-442D-AE23-FFAA636FF450}" srcOrd="0" destOrd="0" presId="urn:microsoft.com/office/officeart/2005/8/layout/orgChart1"/>
    <dgm:cxn modelId="{1E76B23A-FEB6-4136-83B8-435F6A873DB9}" type="presOf" srcId="{11B25E0B-37AF-4F2C-BC44-A45C104CB4B4}" destId="{A9BE1A69-3312-4314-9FE1-FC01D7BE1641}" srcOrd="0" destOrd="0" presId="urn:microsoft.com/office/officeart/2005/8/layout/orgChart1"/>
    <dgm:cxn modelId="{A8F4793B-9330-4672-970E-B03A2C550F80}" type="presOf" srcId="{777B8B0A-A473-4E55-BB68-0FFEB395DC7D}" destId="{1A53FE3D-4B40-4CF6-A898-8154351DDF4B}" srcOrd="0" destOrd="0" presId="urn:microsoft.com/office/officeart/2005/8/layout/orgChart1"/>
    <dgm:cxn modelId="{1BEA3C5E-1920-4074-9B15-37F6B1C190D8}" type="presOf" srcId="{7DDC2CD1-AAB0-4A27-81A5-1031A28D3D5F}" destId="{6708D78F-4B30-4FFD-83E3-A678322C3BDE}" srcOrd="1" destOrd="0" presId="urn:microsoft.com/office/officeart/2005/8/layout/orgChart1"/>
    <dgm:cxn modelId="{B2D07861-CD1F-4A65-BD9B-265722D36222}" type="presOf" srcId="{53BD77D2-B1F7-47D2-9C0D-22C3A5B16F32}" destId="{0EA9F684-8CBF-4895-9D71-A8CC0546D6FB}" srcOrd="1" destOrd="0" presId="urn:microsoft.com/office/officeart/2005/8/layout/orgChart1"/>
    <dgm:cxn modelId="{1A578961-64BA-4EB4-B3E9-7C1E066E2C79}" srcId="{7858B30F-9645-434F-BC2B-E76D09E5E611}" destId="{39A927EE-002F-4A5D-A797-7B3F5E56C14B}" srcOrd="0" destOrd="0" parTransId="{1B220150-D741-4869-B454-3E2FE73ED53D}" sibTransId="{F2FA5D0A-7404-4089-AECD-866C95D007CC}"/>
    <dgm:cxn modelId="{3824B169-E46A-4A43-9AC0-D34FD89FCE6B}" type="presOf" srcId="{282F4ACE-E120-4DF9-AEF8-FB83A8C26DCC}" destId="{51E52479-AF48-40FC-B9C6-22F5F8586BCB}" srcOrd="0" destOrd="0" presId="urn:microsoft.com/office/officeart/2005/8/layout/orgChart1"/>
    <dgm:cxn modelId="{A462104D-B0FE-481A-9078-3C232F107F16}" type="presOf" srcId="{D433B54E-0C47-4BF2-9BFB-715BFFAD4555}" destId="{50ABBAE2-2B5F-4A38-B30B-409A14F6FAD7}" srcOrd="1" destOrd="0" presId="urn:microsoft.com/office/officeart/2005/8/layout/orgChart1"/>
    <dgm:cxn modelId="{E808BE4D-7278-42E0-972D-3DD96424FA6C}" srcId="{777B8B0A-A473-4E55-BB68-0FFEB395DC7D}" destId="{2D253798-C6EA-4B38-94DC-A5280D3A2A8E}" srcOrd="0" destOrd="0" parTransId="{C5C40587-7394-44E5-8F36-B14D0D7F8874}" sibTransId="{B59A3903-621C-44F8-962A-B4315304B09D}"/>
    <dgm:cxn modelId="{CDF33E4F-288B-4D1D-A748-B871A27F788A}" srcId="{5E961302-2374-4792-8C29-7BDFDBA2FF04}" destId="{282F4ACE-E120-4DF9-AEF8-FB83A8C26DCC}" srcOrd="1" destOrd="0" parTransId="{7A47F95B-4C4B-41CF-ABC7-56FA3E72A7A3}" sibTransId="{3E23B6FE-6845-41B6-9313-C84C09DAC55B}"/>
    <dgm:cxn modelId="{20F77D73-BDA4-482D-90AB-BD1D538B9F6A}" srcId="{E5D98305-1E0E-4A59-8359-F8CA32CC2F62}" destId="{9242FF66-E871-4144-8CD7-1B62275340C4}" srcOrd="0" destOrd="0" parTransId="{BDBE97F4-F121-4E17-A0D0-3856350E4185}" sibTransId="{A7229CAB-F1F2-48C1-B45D-A5ED10506079}"/>
    <dgm:cxn modelId="{4030BF53-553D-42E9-9174-06DF954B3FB1}" srcId="{5E961302-2374-4792-8C29-7BDFDBA2FF04}" destId="{10406E73-6616-47B6-ACC2-ED6D6D9CA3D6}" srcOrd="0" destOrd="0" parTransId="{63DFE849-AA9E-419C-AB90-20C15D435BC1}" sibTransId="{2BE40900-DEA3-4707-A2F3-CE669B924E73}"/>
    <dgm:cxn modelId="{FEE01C74-A61B-4671-B026-C89583F2FEE6}" type="presOf" srcId="{8807342C-4E7E-4A6E-8446-D3CC30E8E90B}" destId="{ECDBBA2E-9303-443C-9E8B-9894D9B02A07}" srcOrd="0" destOrd="0" presId="urn:microsoft.com/office/officeart/2005/8/layout/orgChart1"/>
    <dgm:cxn modelId="{49202678-71D4-4024-8A90-E4DD94CD7105}" type="presOf" srcId="{66CBB27D-CD99-4858-8961-91CD7BB8DBE3}" destId="{88D9E997-D274-4FA8-A4AA-B7E493669469}" srcOrd="0" destOrd="0" presId="urn:microsoft.com/office/officeart/2005/8/layout/orgChart1"/>
    <dgm:cxn modelId="{4413B278-A8AC-461D-8DD5-845DB49B3D25}" type="presOf" srcId="{4A55621D-4D49-403B-BDB0-3EFC5C3BF53B}" destId="{3C8DE667-D6AB-42F4-88F2-A7D6475CAE1F}" srcOrd="0" destOrd="0" presId="urn:microsoft.com/office/officeart/2005/8/layout/orgChart1"/>
    <dgm:cxn modelId="{A4A11A5A-5A6D-4580-B954-D191F33D5EEE}" srcId="{ADE0BD3E-D26A-4EB5-80F4-FC8DF533C6FC}" destId="{E133EAED-7976-47A4-A1F7-4701FE2485B9}" srcOrd="0" destOrd="0" parTransId="{5E0F5670-446A-42D4-A46C-6A3409561B63}" sibTransId="{8CC7A86D-27F4-44D1-B1EC-573EAC6D7B09}"/>
    <dgm:cxn modelId="{D45A967D-981C-408D-A54E-752D66760A6A}" type="presOf" srcId="{4CD45E8D-BD23-4E56-A15B-FE823EE2085D}" destId="{F3186575-EDFC-4B8D-843A-39F59FE7AD5F}" srcOrd="0" destOrd="0" presId="urn:microsoft.com/office/officeart/2005/8/layout/orgChart1"/>
    <dgm:cxn modelId="{964B4780-E324-4CFF-986D-B77F66B282DA}" type="presOf" srcId="{15EDF071-67AD-4146-8678-6A345276A503}" destId="{78965E85-73BD-40BE-8ADE-F19DABCCDDF3}" srcOrd="1" destOrd="0" presId="urn:microsoft.com/office/officeart/2005/8/layout/orgChart1"/>
    <dgm:cxn modelId="{84EE8F80-D9D5-4994-92B8-1317FA3AD399}" type="presOf" srcId="{347EE7E9-C5C4-42F0-8661-2CEE54EB0B38}" destId="{A5A81A4D-18C4-46BF-B0F4-C6BEBEAD92CC}" srcOrd="0" destOrd="0" presId="urn:microsoft.com/office/officeart/2005/8/layout/orgChart1"/>
    <dgm:cxn modelId="{35952183-60B2-440F-BD6A-0593A9A2AE5A}" srcId="{53BD77D2-B1F7-47D2-9C0D-22C3A5B16F32}" destId="{E5D98305-1E0E-4A59-8359-F8CA32CC2F62}" srcOrd="0" destOrd="0" parTransId="{347EE7E9-C5C4-42F0-8661-2CEE54EB0B38}" sibTransId="{74B9E396-9CB0-4DF9-9ED1-451F471177D6}"/>
    <dgm:cxn modelId="{2A7DD483-11C6-49DC-BD0E-F0A3B575499C}" type="presOf" srcId="{10406E73-6616-47B6-ACC2-ED6D6D9CA3D6}" destId="{E0C739BD-2D15-40B2-AD7F-0067B11CF517}" srcOrd="1" destOrd="0" presId="urn:microsoft.com/office/officeart/2005/8/layout/orgChart1"/>
    <dgm:cxn modelId="{9C551786-ADC7-418E-AB5F-CEE05151B9AA}" type="presOf" srcId="{282F4ACE-E120-4DF9-AEF8-FB83A8C26DCC}" destId="{A3F67FA0-A4C2-4CAB-9AB1-31EA06BEFA74}" srcOrd="1" destOrd="0" presId="urn:microsoft.com/office/officeart/2005/8/layout/orgChart1"/>
    <dgm:cxn modelId="{F6057389-2999-4CA2-A5AF-F46DA836BF77}" type="presOf" srcId="{02B257DE-336B-4CA0-A8E2-85FAC3E58882}" destId="{888D0864-1EEC-445D-920E-870253A165C4}" srcOrd="0" destOrd="0" presId="urn:microsoft.com/office/officeart/2005/8/layout/orgChart1"/>
    <dgm:cxn modelId="{099F428A-5030-4C21-AECE-BC559D9D65CF}" srcId="{731A266D-220B-4772-A62E-DD460F335796}" destId="{374B6941-A3A9-44DC-B618-5BB93C1D8BAD}" srcOrd="1" destOrd="0" parTransId="{96B9D8C6-4EBD-42AD-A181-6CE277ECEEE3}" sibTransId="{00B9BD3E-C73E-45CD-A99E-C76A0AC41A9C}"/>
    <dgm:cxn modelId="{F53BF68C-B212-4E59-BA20-4902B9E23634}" type="presOf" srcId="{A95C2378-D78F-4F99-9015-497E8CFAA8C3}" destId="{E4345453-3FE4-4264-93E5-0FC76E191D4F}" srcOrd="0" destOrd="0" presId="urn:microsoft.com/office/officeart/2005/8/layout/orgChart1"/>
    <dgm:cxn modelId="{3583DF8E-FC5D-4212-8FE7-91F0C56866F1}" type="presOf" srcId="{1B220150-D741-4869-B454-3E2FE73ED53D}" destId="{2499BFA3-BDD5-4728-985A-F57EA1E9DDD9}" srcOrd="0" destOrd="0" presId="urn:microsoft.com/office/officeart/2005/8/layout/orgChart1"/>
    <dgm:cxn modelId="{7EC45CA2-AF42-436B-88CF-81ABD84D6059}" type="presOf" srcId="{374B6941-A3A9-44DC-B618-5BB93C1D8BAD}" destId="{C0AA4084-6104-482D-89BE-D4F897460644}" srcOrd="0" destOrd="0" presId="urn:microsoft.com/office/officeart/2005/8/layout/orgChart1"/>
    <dgm:cxn modelId="{F75A88A2-B2FB-42B7-B470-498A8D5CC8AF}" srcId="{10406E73-6616-47B6-ACC2-ED6D6D9CA3D6}" destId="{ADE0BD3E-D26A-4EB5-80F4-FC8DF533C6FC}" srcOrd="0" destOrd="0" parTransId="{2EFAC61E-8EAF-408C-97CE-962B619C4C3D}" sibTransId="{059744D8-27C6-4786-87DB-93DF351F07E6}"/>
    <dgm:cxn modelId="{657C8DA2-81A8-469C-8A44-823627679D5B}" type="presOf" srcId="{E5D98305-1E0E-4A59-8359-F8CA32CC2F62}" destId="{DD82A34C-1B75-4C6F-8734-C16A56216227}" srcOrd="0" destOrd="0" presId="urn:microsoft.com/office/officeart/2005/8/layout/orgChart1"/>
    <dgm:cxn modelId="{2440B9A3-F6C1-4043-ABC6-64E12B4F7D01}" type="presOf" srcId="{2EFAC61E-8EAF-408C-97CE-962B619C4C3D}" destId="{406876E4-9DAC-4208-908F-D72D6B5303A5}" srcOrd="0" destOrd="0" presId="urn:microsoft.com/office/officeart/2005/8/layout/orgChart1"/>
    <dgm:cxn modelId="{1E3487A5-701A-4171-ADF9-44083B16F64E}" type="presOf" srcId="{7858B30F-9645-434F-BC2B-E76D09E5E611}" destId="{86BDAD78-248A-4638-90E8-842B78E0CA44}" srcOrd="1" destOrd="0" presId="urn:microsoft.com/office/officeart/2005/8/layout/orgChart1"/>
    <dgm:cxn modelId="{5C0834A6-A745-407F-A8D1-992E8C4F0492}" type="presOf" srcId="{BC48E906-E34D-49C9-875C-A59456A60787}" destId="{CFABCCD7-18E2-4D24-9AEF-1D0A3057C14D}" srcOrd="0" destOrd="0" presId="urn:microsoft.com/office/officeart/2005/8/layout/orgChart1"/>
    <dgm:cxn modelId="{136D25A7-EE8A-4A7A-8C97-0BC5A5527110}" type="presOf" srcId="{53BD77D2-B1F7-47D2-9C0D-22C3A5B16F32}" destId="{C4DEF8B3-C3BA-4AFD-BB99-30FB4FE87936}" srcOrd="0" destOrd="0" presId="urn:microsoft.com/office/officeart/2005/8/layout/orgChart1"/>
    <dgm:cxn modelId="{CC77EDAC-F23C-435E-9BC3-FAD0067B8587}" type="presOf" srcId="{19103EE3-BD34-4E5A-ACF1-EB3E8B90D714}" destId="{E1A6A2F4-2CE8-4433-97F5-BCDBDA8FDFAD}" srcOrd="0" destOrd="0" presId="urn:microsoft.com/office/officeart/2005/8/layout/orgChart1"/>
    <dgm:cxn modelId="{E61235AF-A70A-462F-83E1-84A31CD54084}" type="presOf" srcId="{5E961302-2374-4792-8C29-7BDFDBA2FF04}" destId="{1232AEBC-AA5A-4179-8E3A-59B4666A1607}" srcOrd="0" destOrd="0" presId="urn:microsoft.com/office/officeart/2005/8/layout/orgChart1"/>
    <dgm:cxn modelId="{36A327B1-A53A-49B2-9A28-A147C3F248F9}" type="presOf" srcId="{F76C9613-40F2-4E4A-B27F-E8EFC95F4390}" destId="{6A81402B-701D-428B-9C45-5DBA2AA0112D}" srcOrd="0" destOrd="0" presId="urn:microsoft.com/office/officeart/2005/8/layout/orgChart1"/>
    <dgm:cxn modelId="{0A6EF7B3-3159-4BD0-82A3-515A8EAA54FC}" type="presOf" srcId="{39A927EE-002F-4A5D-A797-7B3F5E56C14B}" destId="{DE95FDD7-A842-496B-9FB5-EED9335A8D7E}" srcOrd="0" destOrd="0" presId="urn:microsoft.com/office/officeart/2005/8/layout/orgChart1"/>
    <dgm:cxn modelId="{D7AE4FB5-1483-4A4C-8846-2797982DC4B0}" type="presOf" srcId="{E5D98305-1E0E-4A59-8359-F8CA32CC2F62}" destId="{5EE98694-95E5-443E-9C0E-42A22871A5ED}" srcOrd="1" destOrd="0" presId="urn:microsoft.com/office/officeart/2005/8/layout/orgChart1"/>
    <dgm:cxn modelId="{B3DE3EBA-1DF4-47F1-B6B3-13B1AD089E04}" srcId="{BC48E906-E34D-49C9-875C-A59456A60787}" destId="{53BD77D2-B1F7-47D2-9C0D-22C3A5B16F32}" srcOrd="0" destOrd="0" parTransId="{0384D244-C313-4989-98F9-41396A8C6201}" sibTransId="{37DC9155-FA5C-460F-9DB1-0DE1A4247D36}"/>
    <dgm:cxn modelId="{9998CABE-6A82-4B2D-892E-80F215344E60}" type="presOf" srcId="{BE6AF363-3897-4ED9-9D1A-212470C1B667}" destId="{6D74D36B-387B-4F53-9D1D-F2604F9B14A1}" srcOrd="0" destOrd="0" presId="urn:microsoft.com/office/officeart/2005/8/layout/orgChart1"/>
    <dgm:cxn modelId="{2487A7BF-62A4-4B90-9ABC-876703F7FAAB}" type="presOf" srcId="{C8A853D0-8446-4FAA-A4FC-C6EE686FE979}" destId="{159C9520-D800-4A9A-A195-F8FA88D57085}" srcOrd="0" destOrd="0" presId="urn:microsoft.com/office/officeart/2005/8/layout/orgChart1"/>
    <dgm:cxn modelId="{276D3EC1-4244-422C-9B04-15FE5E136D47}" srcId="{9242FF66-E871-4144-8CD7-1B62275340C4}" destId="{15EDF071-67AD-4146-8678-6A345276A503}" srcOrd="0" destOrd="0" parTransId="{7A344FA2-4F18-418A-AD90-C72FEAF54759}" sibTransId="{9AE4E581-200B-48EB-9FE6-F86A6E9879FC}"/>
    <dgm:cxn modelId="{459BEEC1-CA0E-4770-BD2F-16C79ECAD85A}" type="presOf" srcId="{5E961302-2374-4792-8C29-7BDFDBA2FF04}" destId="{091A1176-5136-4E10-85D5-1035F56BEFD6}" srcOrd="1" destOrd="0" presId="urn:microsoft.com/office/officeart/2005/8/layout/orgChart1"/>
    <dgm:cxn modelId="{2B22C0C2-F93C-4C7B-A2C7-417F569DCDB9}" type="presOf" srcId="{ADE0BD3E-D26A-4EB5-80F4-FC8DF533C6FC}" destId="{150156E0-91D8-4B71-AB87-1F211B01733B}" srcOrd="1" destOrd="0" presId="urn:microsoft.com/office/officeart/2005/8/layout/orgChart1"/>
    <dgm:cxn modelId="{459145C3-071F-4DF4-BA6C-B1A461C0A8DA}" type="presOf" srcId="{2D253798-C6EA-4B38-94DC-A5280D3A2A8E}" destId="{1D1CB88C-6F9D-414E-9FD0-2ECAA35DC731}" srcOrd="1" destOrd="0" presId="urn:microsoft.com/office/officeart/2005/8/layout/orgChart1"/>
    <dgm:cxn modelId="{0EDEA5C5-01BB-412D-8201-6644753FFD5E}" type="presOf" srcId="{ADE0BD3E-D26A-4EB5-80F4-FC8DF533C6FC}" destId="{DDCA5940-06D6-406D-A960-78EBB58A481B}" srcOrd="0" destOrd="0" presId="urn:microsoft.com/office/officeart/2005/8/layout/orgChart1"/>
    <dgm:cxn modelId="{224892C8-ABB7-465A-B230-BA805D6BAEB8}" type="presOf" srcId="{4CD45E8D-BD23-4E56-A15B-FE823EE2085D}" destId="{F9CDABD7-7653-4388-B59F-FC0CD09B0FB7}" srcOrd="1" destOrd="0" presId="urn:microsoft.com/office/officeart/2005/8/layout/orgChart1"/>
    <dgm:cxn modelId="{6148FDC9-0348-499F-9E3C-C0128CD92987}" type="presOf" srcId="{7858B30F-9645-434F-BC2B-E76D09E5E611}" destId="{E4299954-2E3B-4F04-93CF-197C45A29474}" srcOrd="0" destOrd="0" presId="urn:microsoft.com/office/officeart/2005/8/layout/orgChart1"/>
    <dgm:cxn modelId="{331198CF-33D8-4B31-9B26-E820A93175F2}" srcId="{4A55621D-4D49-403B-BDB0-3EFC5C3BF53B}" destId="{5E961302-2374-4792-8C29-7BDFDBA2FF04}" srcOrd="0" destOrd="0" parTransId="{6D4BF076-C014-4548-A495-54EDD97E0A84}" sibTransId="{2D8D633A-71DB-44F6-930C-C457EFABE307}"/>
    <dgm:cxn modelId="{677947D0-A6F2-4BF6-92D7-658CD5271E62}" srcId="{E133EAED-7976-47A4-A1F7-4701FE2485B9}" destId="{777B8B0A-A473-4E55-BB68-0FFEB395DC7D}" srcOrd="0" destOrd="0" parTransId="{66ACEA20-9207-403D-82D6-34E48AA87B57}" sibTransId="{B357AB05-AAF7-43FE-A41E-A4607679E187}"/>
    <dgm:cxn modelId="{33E35FD1-D8C5-4490-826F-45E3515C4326}" type="presOf" srcId="{D433B54E-0C47-4BF2-9BFB-715BFFAD4555}" destId="{6B3BAB44-4444-41F1-AB2A-85F6F9CF412A}" srcOrd="0" destOrd="0" presId="urn:microsoft.com/office/officeart/2005/8/layout/orgChart1"/>
    <dgm:cxn modelId="{D54AA8D2-516B-4D59-A17D-9D3527DFADDC}" srcId="{282F4ACE-E120-4DF9-AEF8-FB83A8C26DCC}" destId="{8807342C-4E7E-4A6E-8446-D3CC30E8E90B}" srcOrd="0" destOrd="0" parTransId="{02B257DE-336B-4CA0-A8E2-85FAC3E58882}" sibTransId="{05CC834A-087F-44C1-8A91-36C7D33F38C1}"/>
    <dgm:cxn modelId="{80C03AD3-CF6A-4CE0-A48B-FB3331D8ED87}" type="presOf" srcId="{5E0F5670-446A-42D4-A46C-6A3409561B63}" destId="{4747F157-0881-443E-ADE8-DE21DE921D2F}" srcOrd="0" destOrd="0" presId="urn:microsoft.com/office/officeart/2005/8/layout/orgChart1"/>
    <dgm:cxn modelId="{CCF8E8DA-D1A9-4BA2-9A0F-890B9899658D}" srcId="{8807342C-4E7E-4A6E-8446-D3CC30E8E90B}" destId="{D433B54E-0C47-4BF2-9BFB-715BFFAD4555}" srcOrd="0" destOrd="0" parTransId="{F76C9613-40F2-4E4A-B27F-E8EFC95F4390}" sibTransId="{A3914ED8-C4F3-4B36-82A2-D87C20128168}"/>
    <dgm:cxn modelId="{063B91DD-34CF-48EC-B106-B4F894C03F93}" type="presOf" srcId="{7A47F95B-4C4B-41CF-ABC7-56FA3E72A7A3}" destId="{D034E800-EB68-430E-A3DC-9D61FADEEFB5}" srcOrd="0" destOrd="0" presId="urn:microsoft.com/office/officeart/2005/8/layout/orgChart1"/>
    <dgm:cxn modelId="{8F23FBDD-F5C7-4F0A-95EF-DE897B976840}" type="presOf" srcId="{10406E73-6616-47B6-ACC2-ED6D6D9CA3D6}" destId="{7FC3C23E-12ED-4377-96D0-016D775956B6}" srcOrd="0" destOrd="0" presId="urn:microsoft.com/office/officeart/2005/8/layout/orgChart1"/>
    <dgm:cxn modelId="{5E373AE9-CEB9-406E-8BB4-E9D24A5CD986}" type="presOf" srcId="{39A927EE-002F-4A5D-A797-7B3F5E56C14B}" destId="{F1D0B992-49BF-4DA8-8ECB-581951104757}" srcOrd="1" destOrd="0" presId="urn:microsoft.com/office/officeart/2005/8/layout/orgChart1"/>
    <dgm:cxn modelId="{494DB6E9-477B-45FF-8B63-3F93A4761EF3}" type="presOf" srcId="{7DDC2CD1-AAB0-4A27-81A5-1031A28D3D5F}" destId="{36740303-9609-44ED-9056-608B261B6136}" srcOrd="0" destOrd="0" presId="urn:microsoft.com/office/officeart/2005/8/layout/orgChart1"/>
    <dgm:cxn modelId="{D580B2EC-88BE-4DC8-910B-44D220BB5BD8}" type="presOf" srcId="{731A266D-220B-4772-A62E-DD460F335796}" destId="{C60734B5-15CB-43ED-9427-661CCD3CEEC1}" srcOrd="0" destOrd="0" presId="urn:microsoft.com/office/officeart/2005/8/layout/orgChart1"/>
    <dgm:cxn modelId="{19793FEF-0094-4C5A-8126-B8190DA91A4A}" type="presOf" srcId="{BDBE97F4-F121-4E17-A0D0-3856350E4185}" destId="{C47690E2-8B9D-410F-BAFE-82E014636B17}" srcOrd="0" destOrd="0" presId="urn:microsoft.com/office/officeart/2005/8/layout/orgChart1"/>
    <dgm:cxn modelId="{5B4D52EF-51FB-431C-B3EB-7FDED13F46B6}" srcId="{D433B54E-0C47-4BF2-9BFB-715BFFAD4555}" destId="{7DDC2CD1-AAB0-4A27-81A5-1031A28D3D5F}" srcOrd="0" destOrd="0" parTransId="{11B25E0B-37AF-4F2C-BC44-A45C104CB4B4}" sibTransId="{E4361A67-18EF-413E-BE41-318286E4A2EB}"/>
    <dgm:cxn modelId="{C2F316F5-57F8-431E-BBB6-3CB9C32FEA0C}" srcId="{731A266D-220B-4772-A62E-DD460F335796}" destId="{4CD45E8D-BD23-4E56-A15B-FE823EE2085D}" srcOrd="0" destOrd="0" parTransId="{19103EE3-BD34-4E5A-ACF1-EB3E8B90D714}" sibTransId="{F29E56ED-7270-48E2-8E5C-C2C6FF2BE53B}"/>
    <dgm:cxn modelId="{B953F5FB-E547-43A3-ADFC-2FAF04898A26}" type="presOf" srcId="{C5C40587-7394-44E5-8F36-B14D0D7F8874}" destId="{01E80541-C58D-4CF6-B3B1-466768B9453D}" srcOrd="0" destOrd="0" presId="urn:microsoft.com/office/officeart/2005/8/layout/orgChart1"/>
    <dgm:cxn modelId="{D5A943FE-9844-41FE-BDCA-21C2D41FC106}" srcId="{7DDC2CD1-AAB0-4A27-81A5-1031A28D3D5F}" destId="{BC48E906-E34D-49C9-875C-A59456A60787}" srcOrd="0" destOrd="0" parTransId="{BCD458BD-958B-4872-BE2E-EFCAA373526F}" sibTransId="{04F5CF23-9F78-4A9A-BD4D-387D5599A43E}"/>
    <dgm:cxn modelId="{E5A018BD-7732-471A-8B54-5CAF0C9C9F44}" type="presParOf" srcId="{3C8DE667-D6AB-42F4-88F2-A7D6475CAE1F}" destId="{034E2272-F1A2-4BC9-B473-942BFAF90FE5}" srcOrd="0" destOrd="0" presId="urn:microsoft.com/office/officeart/2005/8/layout/orgChart1"/>
    <dgm:cxn modelId="{0C647B0A-B0D8-4700-AAFA-2E43D3384E11}" type="presParOf" srcId="{034E2272-F1A2-4BC9-B473-942BFAF90FE5}" destId="{2B60B58E-D99D-4D1A-AE4D-24591C78E6D8}" srcOrd="0" destOrd="0" presId="urn:microsoft.com/office/officeart/2005/8/layout/orgChart1"/>
    <dgm:cxn modelId="{7FB035C9-C621-4EB5-8F8B-DB19F4C1D1FD}" type="presParOf" srcId="{2B60B58E-D99D-4D1A-AE4D-24591C78E6D8}" destId="{1232AEBC-AA5A-4179-8E3A-59B4666A1607}" srcOrd="0" destOrd="0" presId="urn:microsoft.com/office/officeart/2005/8/layout/orgChart1"/>
    <dgm:cxn modelId="{A4799771-5871-478A-9BEA-6BB5086F06BC}" type="presParOf" srcId="{2B60B58E-D99D-4D1A-AE4D-24591C78E6D8}" destId="{091A1176-5136-4E10-85D5-1035F56BEFD6}" srcOrd="1" destOrd="0" presId="urn:microsoft.com/office/officeart/2005/8/layout/orgChart1"/>
    <dgm:cxn modelId="{2904C8A5-5112-49F3-AFAE-3F93E818A7A8}" type="presParOf" srcId="{034E2272-F1A2-4BC9-B473-942BFAF90FE5}" destId="{800748B1-4009-4500-A687-424FAF6F0957}" srcOrd="1" destOrd="0" presId="urn:microsoft.com/office/officeart/2005/8/layout/orgChart1"/>
    <dgm:cxn modelId="{84D73B18-895F-4A67-ABDB-E5036BF62567}" type="presParOf" srcId="{800748B1-4009-4500-A687-424FAF6F0957}" destId="{73A55C1A-2BFF-4D8C-9B50-787C544FCEDB}" srcOrd="0" destOrd="0" presId="urn:microsoft.com/office/officeart/2005/8/layout/orgChart1"/>
    <dgm:cxn modelId="{43F06930-A1A9-4FB5-B3CF-62869C3A2B58}" type="presParOf" srcId="{800748B1-4009-4500-A687-424FAF6F0957}" destId="{79480805-B480-47AB-BA11-4DC54CBA0882}" srcOrd="1" destOrd="0" presId="urn:microsoft.com/office/officeart/2005/8/layout/orgChart1"/>
    <dgm:cxn modelId="{8F3742E0-EA61-4500-B8EC-EC2AE3B6CF5A}" type="presParOf" srcId="{79480805-B480-47AB-BA11-4DC54CBA0882}" destId="{6CC29783-B5A8-4133-9A27-7DEA7F3D8229}" srcOrd="0" destOrd="0" presId="urn:microsoft.com/office/officeart/2005/8/layout/orgChart1"/>
    <dgm:cxn modelId="{37A9BDA5-C28D-4D92-BB61-A12551C0C5F1}" type="presParOf" srcId="{6CC29783-B5A8-4133-9A27-7DEA7F3D8229}" destId="{7FC3C23E-12ED-4377-96D0-016D775956B6}" srcOrd="0" destOrd="0" presId="urn:microsoft.com/office/officeart/2005/8/layout/orgChart1"/>
    <dgm:cxn modelId="{B8AAF804-88A5-4747-A23F-9E582AAB296B}" type="presParOf" srcId="{6CC29783-B5A8-4133-9A27-7DEA7F3D8229}" destId="{E0C739BD-2D15-40B2-AD7F-0067B11CF517}" srcOrd="1" destOrd="0" presId="urn:microsoft.com/office/officeart/2005/8/layout/orgChart1"/>
    <dgm:cxn modelId="{1F3D230A-B0FF-4AC2-B15B-880C4BAB2C8D}" type="presParOf" srcId="{79480805-B480-47AB-BA11-4DC54CBA0882}" destId="{0C4E513D-C523-4935-B7A5-2A900F8BD0F8}" srcOrd="1" destOrd="0" presId="urn:microsoft.com/office/officeart/2005/8/layout/orgChart1"/>
    <dgm:cxn modelId="{CEBB3B07-10EE-4D91-ACBD-72E91A50A830}" type="presParOf" srcId="{0C4E513D-C523-4935-B7A5-2A900F8BD0F8}" destId="{406876E4-9DAC-4208-908F-D72D6B5303A5}" srcOrd="0" destOrd="0" presId="urn:microsoft.com/office/officeart/2005/8/layout/orgChart1"/>
    <dgm:cxn modelId="{D4304BBF-9E7E-4528-A34B-DEC27C664B3E}" type="presParOf" srcId="{0C4E513D-C523-4935-B7A5-2A900F8BD0F8}" destId="{0FDE99E7-D65A-4248-8393-BC7371375989}" srcOrd="1" destOrd="0" presId="urn:microsoft.com/office/officeart/2005/8/layout/orgChart1"/>
    <dgm:cxn modelId="{23BB176A-B9EB-445D-A255-B518778776CD}" type="presParOf" srcId="{0FDE99E7-D65A-4248-8393-BC7371375989}" destId="{D6503667-47DC-4530-935A-C65407A137B4}" srcOrd="0" destOrd="0" presId="urn:microsoft.com/office/officeart/2005/8/layout/orgChart1"/>
    <dgm:cxn modelId="{FCB5C41F-3D08-4417-991A-08333ACA6F71}" type="presParOf" srcId="{D6503667-47DC-4530-935A-C65407A137B4}" destId="{DDCA5940-06D6-406D-A960-78EBB58A481B}" srcOrd="0" destOrd="0" presId="urn:microsoft.com/office/officeart/2005/8/layout/orgChart1"/>
    <dgm:cxn modelId="{F0577B8A-BE2B-49E3-BAE7-F6B6D525DF8A}" type="presParOf" srcId="{D6503667-47DC-4530-935A-C65407A137B4}" destId="{150156E0-91D8-4B71-AB87-1F211B01733B}" srcOrd="1" destOrd="0" presId="urn:microsoft.com/office/officeart/2005/8/layout/orgChart1"/>
    <dgm:cxn modelId="{EC33D0F9-9ED4-41EE-8F10-48BB195E7795}" type="presParOf" srcId="{0FDE99E7-D65A-4248-8393-BC7371375989}" destId="{2BA6A276-A413-4312-B4FD-BA51E47FF610}" srcOrd="1" destOrd="0" presId="urn:microsoft.com/office/officeart/2005/8/layout/orgChart1"/>
    <dgm:cxn modelId="{5905B1F4-F7C7-4A7B-885E-395B466CE7B9}" type="presParOf" srcId="{2BA6A276-A413-4312-B4FD-BA51E47FF610}" destId="{4747F157-0881-443E-ADE8-DE21DE921D2F}" srcOrd="0" destOrd="0" presId="urn:microsoft.com/office/officeart/2005/8/layout/orgChart1"/>
    <dgm:cxn modelId="{08FD47DF-F9C8-41D9-9BCB-27379C2EE4A0}" type="presParOf" srcId="{2BA6A276-A413-4312-B4FD-BA51E47FF610}" destId="{1FC90B50-DD27-4F22-BE26-C007F00E4EA3}" srcOrd="1" destOrd="0" presId="urn:microsoft.com/office/officeart/2005/8/layout/orgChart1"/>
    <dgm:cxn modelId="{E3A3B429-13D3-4233-B41D-6E81D7AAD8C1}" type="presParOf" srcId="{1FC90B50-DD27-4F22-BE26-C007F00E4EA3}" destId="{B4C2C14B-6C35-4FC5-89CF-975411482EF1}" srcOrd="0" destOrd="0" presId="urn:microsoft.com/office/officeart/2005/8/layout/orgChart1"/>
    <dgm:cxn modelId="{72F05304-DA95-4F0A-9DD5-533DD73900B2}" type="presParOf" srcId="{B4C2C14B-6C35-4FC5-89CF-975411482EF1}" destId="{170806FC-2E47-4DEC-B18F-5BDD07E21FF1}" srcOrd="0" destOrd="0" presId="urn:microsoft.com/office/officeart/2005/8/layout/orgChart1"/>
    <dgm:cxn modelId="{DEA88E03-0D18-43A1-A77B-44C3416CAD6C}" type="presParOf" srcId="{B4C2C14B-6C35-4FC5-89CF-975411482EF1}" destId="{17843788-E7F6-4AE1-BDBD-6EB8C5FD47E4}" srcOrd="1" destOrd="0" presId="urn:microsoft.com/office/officeart/2005/8/layout/orgChart1"/>
    <dgm:cxn modelId="{F57A7B43-2A09-4FDC-A346-F114575EF37A}" type="presParOf" srcId="{1FC90B50-DD27-4F22-BE26-C007F00E4EA3}" destId="{996271BF-8AEF-4AD8-B711-0BBDE2D46D1F}" srcOrd="1" destOrd="0" presId="urn:microsoft.com/office/officeart/2005/8/layout/orgChart1"/>
    <dgm:cxn modelId="{52C150D5-875C-425F-A5DF-E54E66E0F892}" type="presParOf" srcId="{996271BF-8AEF-4AD8-B711-0BBDE2D46D1F}" destId="{2ED54871-D214-4614-A2AA-8D83C1D47AD9}" srcOrd="0" destOrd="0" presId="urn:microsoft.com/office/officeart/2005/8/layout/orgChart1"/>
    <dgm:cxn modelId="{79CA5D1E-3DEF-4F4E-B746-6737C873F6F5}" type="presParOf" srcId="{996271BF-8AEF-4AD8-B711-0BBDE2D46D1F}" destId="{8B486F82-1C9F-4197-B565-227E0BE3D46B}" srcOrd="1" destOrd="0" presId="urn:microsoft.com/office/officeart/2005/8/layout/orgChart1"/>
    <dgm:cxn modelId="{2D50CAA1-2070-4EF0-94DB-2D5AD60278AB}" type="presParOf" srcId="{8B486F82-1C9F-4197-B565-227E0BE3D46B}" destId="{2A56364C-B208-472E-8DEE-054826D464A5}" srcOrd="0" destOrd="0" presId="urn:microsoft.com/office/officeart/2005/8/layout/orgChart1"/>
    <dgm:cxn modelId="{316CF3BF-4C63-444E-B634-CEADABC08BAF}" type="presParOf" srcId="{2A56364C-B208-472E-8DEE-054826D464A5}" destId="{1A53FE3D-4B40-4CF6-A898-8154351DDF4B}" srcOrd="0" destOrd="0" presId="urn:microsoft.com/office/officeart/2005/8/layout/orgChart1"/>
    <dgm:cxn modelId="{1D9A8A41-4E47-4230-88E8-01F66CCA7ADA}" type="presParOf" srcId="{2A56364C-B208-472E-8DEE-054826D464A5}" destId="{53EA746E-80B8-45EA-99F2-1F50D353038F}" srcOrd="1" destOrd="0" presId="urn:microsoft.com/office/officeart/2005/8/layout/orgChart1"/>
    <dgm:cxn modelId="{CA58596E-BCA7-4D7D-929E-7BF593A15DCD}" type="presParOf" srcId="{8B486F82-1C9F-4197-B565-227E0BE3D46B}" destId="{09046251-8CAB-46C1-A8A8-37F3F61E1741}" srcOrd="1" destOrd="0" presId="urn:microsoft.com/office/officeart/2005/8/layout/orgChart1"/>
    <dgm:cxn modelId="{5F94167A-77E9-4124-9912-7C85FD71577B}" type="presParOf" srcId="{09046251-8CAB-46C1-A8A8-37F3F61E1741}" destId="{01E80541-C58D-4CF6-B3B1-466768B9453D}" srcOrd="0" destOrd="0" presId="urn:microsoft.com/office/officeart/2005/8/layout/orgChart1"/>
    <dgm:cxn modelId="{B5DF925B-A9C6-44C8-AD7F-AF58C3E0D8D9}" type="presParOf" srcId="{09046251-8CAB-46C1-A8A8-37F3F61E1741}" destId="{FB7CA38E-0AFD-4871-A120-3D72B4E33E18}" srcOrd="1" destOrd="0" presId="urn:microsoft.com/office/officeart/2005/8/layout/orgChart1"/>
    <dgm:cxn modelId="{E1BF5632-F768-40DA-B050-CCC53DA02360}" type="presParOf" srcId="{FB7CA38E-0AFD-4871-A120-3D72B4E33E18}" destId="{78781E13-95B4-4072-8AB3-24C848BAB139}" srcOrd="0" destOrd="0" presId="urn:microsoft.com/office/officeart/2005/8/layout/orgChart1"/>
    <dgm:cxn modelId="{D182730E-CD27-4B35-9B8C-F10EFD43DC24}" type="presParOf" srcId="{78781E13-95B4-4072-8AB3-24C848BAB139}" destId="{210305D1-2487-4642-AF05-43FAE3AC64A1}" srcOrd="0" destOrd="0" presId="urn:microsoft.com/office/officeart/2005/8/layout/orgChart1"/>
    <dgm:cxn modelId="{8A5EDA04-8E67-4F0A-8637-60AA244D8E72}" type="presParOf" srcId="{78781E13-95B4-4072-8AB3-24C848BAB139}" destId="{1D1CB88C-6F9D-414E-9FD0-2ECAA35DC731}" srcOrd="1" destOrd="0" presId="urn:microsoft.com/office/officeart/2005/8/layout/orgChart1"/>
    <dgm:cxn modelId="{A3F9AEB5-E087-420F-8037-B099C21066F5}" type="presParOf" srcId="{FB7CA38E-0AFD-4871-A120-3D72B4E33E18}" destId="{3B505FFB-4A7C-473F-AFD4-30AD84C57AC3}" srcOrd="1" destOrd="0" presId="urn:microsoft.com/office/officeart/2005/8/layout/orgChart1"/>
    <dgm:cxn modelId="{04A81BCB-64E7-426A-BEF2-C052AF8724C5}" type="presParOf" srcId="{3B505FFB-4A7C-473F-AFD4-30AD84C57AC3}" destId="{159C9520-D800-4A9A-A195-F8FA88D57085}" srcOrd="0" destOrd="0" presId="urn:microsoft.com/office/officeart/2005/8/layout/orgChart1"/>
    <dgm:cxn modelId="{EBC56134-9F9E-4AA0-A951-11A821C29928}" type="presParOf" srcId="{3B505FFB-4A7C-473F-AFD4-30AD84C57AC3}" destId="{B7EEF5A2-6EA6-4043-95DF-A1D547BA2381}" srcOrd="1" destOrd="0" presId="urn:microsoft.com/office/officeart/2005/8/layout/orgChart1"/>
    <dgm:cxn modelId="{31760847-4D16-47A5-B9EB-0E34A05D3722}" type="presParOf" srcId="{B7EEF5A2-6EA6-4043-95DF-A1D547BA2381}" destId="{88C320D1-1A25-4140-9092-DB5F6C9EB17E}" srcOrd="0" destOrd="0" presId="urn:microsoft.com/office/officeart/2005/8/layout/orgChart1"/>
    <dgm:cxn modelId="{F8B2C4BC-3291-4C36-B7CF-CAF037610443}" type="presParOf" srcId="{88C320D1-1A25-4140-9092-DB5F6C9EB17E}" destId="{C60734B5-15CB-43ED-9427-661CCD3CEEC1}" srcOrd="0" destOrd="0" presId="urn:microsoft.com/office/officeart/2005/8/layout/orgChart1"/>
    <dgm:cxn modelId="{2D042636-9AC3-4C32-B6A6-A240B5B0FFD2}" type="presParOf" srcId="{88C320D1-1A25-4140-9092-DB5F6C9EB17E}" destId="{C0981040-BBD9-4729-949F-C4DAF5B87A81}" srcOrd="1" destOrd="0" presId="urn:microsoft.com/office/officeart/2005/8/layout/orgChart1"/>
    <dgm:cxn modelId="{18BC9E7E-18A8-4617-9A04-C6973B7C4278}" type="presParOf" srcId="{B7EEF5A2-6EA6-4043-95DF-A1D547BA2381}" destId="{A63E4D32-87D9-4D1F-B5EE-04565554DA7D}" srcOrd="1" destOrd="0" presId="urn:microsoft.com/office/officeart/2005/8/layout/orgChart1"/>
    <dgm:cxn modelId="{2E945D26-E75C-4CE2-A053-3F51B34F0D40}" type="presParOf" srcId="{A63E4D32-87D9-4D1F-B5EE-04565554DA7D}" destId="{E1A6A2F4-2CE8-4433-97F5-BCDBDA8FDFAD}" srcOrd="0" destOrd="0" presId="urn:microsoft.com/office/officeart/2005/8/layout/orgChart1"/>
    <dgm:cxn modelId="{8E9D6373-54AD-4C16-868F-38D4D9CB3499}" type="presParOf" srcId="{A63E4D32-87D9-4D1F-B5EE-04565554DA7D}" destId="{43C1A808-EDEE-45F1-8352-540171C96BE5}" srcOrd="1" destOrd="0" presId="urn:microsoft.com/office/officeart/2005/8/layout/orgChart1"/>
    <dgm:cxn modelId="{A1FB2D7B-7953-4B56-ADCE-A3DB59D22E61}" type="presParOf" srcId="{43C1A808-EDEE-45F1-8352-540171C96BE5}" destId="{BCE96124-9B57-40E6-A20B-85BDF4DE15BD}" srcOrd="0" destOrd="0" presId="urn:microsoft.com/office/officeart/2005/8/layout/orgChart1"/>
    <dgm:cxn modelId="{271B6860-A49D-4EF8-AFCF-849EF17F0FF2}" type="presParOf" srcId="{BCE96124-9B57-40E6-A20B-85BDF4DE15BD}" destId="{F3186575-EDFC-4B8D-843A-39F59FE7AD5F}" srcOrd="0" destOrd="0" presId="urn:microsoft.com/office/officeart/2005/8/layout/orgChart1"/>
    <dgm:cxn modelId="{8C5DB208-F041-409B-BB22-5CFFE0ED4DDD}" type="presParOf" srcId="{BCE96124-9B57-40E6-A20B-85BDF4DE15BD}" destId="{F9CDABD7-7653-4388-B59F-FC0CD09B0FB7}" srcOrd="1" destOrd="0" presId="urn:microsoft.com/office/officeart/2005/8/layout/orgChart1"/>
    <dgm:cxn modelId="{4A156796-1776-4EDA-B5B7-99F735B9A9EC}" type="presParOf" srcId="{43C1A808-EDEE-45F1-8352-540171C96BE5}" destId="{B2D81E0E-9C42-4C1A-A352-59007AE6B241}" srcOrd="1" destOrd="0" presId="urn:microsoft.com/office/officeart/2005/8/layout/orgChart1"/>
    <dgm:cxn modelId="{2462F976-90BE-41D7-8AB0-750D1B214D48}" type="presParOf" srcId="{43C1A808-EDEE-45F1-8352-540171C96BE5}" destId="{9BFAA68C-36B0-4216-89E1-C94167CB730D}" srcOrd="2" destOrd="0" presId="urn:microsoft.com/office/officeart/2005/8/layout/orgChart1"/>
    <dgm:cxn modelId="{7C7D4B32-52A8-450C-A704-B33527F81785}" type="presParOf" srcId="{A63E4D32-87D9-4D1F-B5EE-04565554DA7D}" destId="{1EB9EA15-1A33-4ACE-8306-9991C7C544E1}" srcOrd="2" destOrd="0" presId="urn:microsoft.com/office/officeart/2005/8/layout/orgChart1"/>
    <dgm:cxn modelId="{893FD967-4805-4417-BA1F-96AA4B00C239}" type="presParOf" srcId="{A63E4D32-87D9-4D1F-B5EE-04565554DA7D}" destId="{5DD493ED-90AC-4CF4-8E99-EA49D0453418}" srcOrd="3" destOrd="0" presId="urn:microsoft.com/office/officeart/2005/8/layout/orgChart1"/>
    <dgm:cxn modelId="{5338BC4B-4131-48ED-B6C5-2DC9A137D28E}" type="presParOf" srcId="{5DD493ED-90AC-4CF4-8E99-EA49D0453418}" destId="{039B751D-66D1-4F68-82E4-2095F08D010B}" srcOrd="0" destOrd="0" presId="urn:microsoft.com/office/officeart/2005/8/layout/orgChart1"/>
    <dgm:cxn modelId="{356B8F5E-22CC-40D1-B4F3-4A5AEE748C0C}" type="presParOf" srcId="{039B751D-66D1-4F68-82E4-2095F08D010B}" destId="{C0AA4084-6104-482D-89BE-D4F897460644}" srcOrd="0" destOrd="0" presId="urn:microsoft.com/office/officeart/2005/8/layout/orgChart1"/>
    <dgm:cxn modelId="{314ED9E0-34CC-4176-BB43-DE26B35E6992}" type="presParOf" srcId="{039B751D-66D1-4F68-82E4-2095F08D010B}" destId="{8AA80FE7-24FD-4F6F-BFFC-9AAAF8FEDC15}" srcOrd="1" destOrd="0" presId="urn:microsoft.com/office/officeart/2005/8/layout/orgChart1"/>
    <dgm:cxn modelId="{CC269723-B3F5-4066-B5BE-89C689EC78D1}" type="presParOf" srcId="{5DD493ED-90AC-4CF4-8E99-EA49D0453418}" destId="{7301EDD2-87CF-4045-AD90-48A271C98A48}" srcOrd="1" destOrd="0" presId="urn:microsoft.com/office/officeart/2005/8/layout/orgChart1"/>
    <dgm:cxn modelId="{16ED32CE-F352-4FAD-BD40-6265CC3CF9DD}" type="presParOf" srcId="{5DD493ED-90AC-4CF4-8E99-EA49D0453418}" destId="{A7CCFDB6-0CCD-4A8F-85C2-016D9D2EEFB7}" srcOrd="2" destOrd="0" presId="urn:microsoft.com/office/officeart/2005/8/layout/orgChart1"/>
    <dgm:cxn modelId="{A6AD739F-089F-482C-87DA-CEFCA24AB4EE}" type="presParOf" srcId="{B7EEF5A2-6EA6-4043-95DF-A1D547BA2381}" destId="{8F5D714E-7F4A-432F-9C7A-61ED20DFA084}" srcOrd="2" destOrd="0" presId="urn:microsoft.com/office/officeart/2005/8/layout/orgChart1"/>
    <dgm:cxn modelId="{6C19C834-B348-4FD5-B9BA-168A46DB1CEC}" type="presParOf" srcId="{FB7CA38E-0AFD-4871-A120-3D72B4E33E18}" destId="{BCF7DA25-8213-4586-9F03-4737BEC464CD}" srcOrd="2" destOrd="0" presId="urn:microsoft.com/office/officeart/2005/8/layout/orgChart1"/>
    <dgm:cxn modelId="{6E2C75C3-172B-4E98-90FC-CBFB34632C87}" type="presParOf" srcId="{8B486F82-1C9F-4197-B565-227E0BE3D46B}" destId="{0E54251C-1B16-49B3-9E26-AA37518582D3}" srcOrd="2" destOrd="0" presId="urn:microsoft.com/office/officeart/2005/8/layout/orgChart1"/>
    <dgm:cxn modelId="{451D9D10-D076-4CEE-BC9A-55BA6A7D53AB}" type="presParOf" srcId="{1FC90B50-DD27-4F22-BE26-C007F00E4EA3}" destId="{7FADFFA3-E2AB-4CAA-9C0A-E163BA8FC4D4}" srcOrd="2" destOrd="0" presId="urn:microsoft.com/office/officeart/2005/8/layout/orgChart1"/>
    <dgm:cxn modelId="{6380C8B6-691A-42EC-97C6-A24C4F1AB5F4}" type="presParOf" srcId="{0FDE99E7-D65A-4248-8393-BC7371375989}" destId="{0489E2C4-63F3-4017-96AE-68627C2F20B5}" srcOrd="2" destOrd="0" presId="urn:microsoft.com/office/officeart/2005/8/layout/orgChart1"/>
    <dgm:cxn modelId="{AC811975-17A7-435C-B776-E84978182DD3}" type="presParOf" srcId="{79480805-B480-47AB-BA11-4DC54CBA0882}" destId="{89F662AC-6BB7-462A-B211-54842E20A673}" srcOrd="2" destOrd="0" presId="urn:microsoft.com/office/officeart/2005/8/layout/orgChart1"/>
    <dgm:cxn modelId="{458EEEBB-6E95-437D-9D09-3C9AF326F834}" type="presParOf" srcId="{800748B1-4009-4500-A687-424FAF6F0957}" destId="{D034E800-EB68-430E-A3DC-9D61FADEEFB5}" srcOrd="2" destOrd="0" presId="urn:microsoft.com/office/officeart/2005/8/layout/orgChart1"/>
    <dgm:cxn modelId="{B4654445-6695-46B3-AEDC-C95512755C00}" type="presParOf" srcId="{800748B1-4009-4500-A687-424FAF6F0957}" destId="{96B41F2E-BC10-44A1-86A7-09030988A269}" srcOrd="3" destOrd="0" presId="urn:microsoft.com/office/officeart/2005/8/layout/orgChart1"/>
    <dgm:cxn modelId="{E271A142-8812-4BB7-B5D0-B82C08E5166F}" type="presParOf" srcId="{96B41F2E-BC10-44A1-86A7-09030988A269}" destId="{7252F075-C7A2-4B88-A4DB-83CF0B4D0407}" srcOrd="0" destOrd="0" presId="urn:microsoft.com/office/officeart/2005/8/layout/orgChart1"/>
    <dgm:cxn modelId="{1439BAF0-5C10-42C6-B48D-045DD2D7B8D9}" type="presParOf" srcId="{7252F075-C7A2-4B88-A4DB-83CF0B4D0407}" destId="{51E52479-AF48-40FC-B9C6-22F5F8586BCB}" srcOrd="0" destOrd="0" presId="urn:microsoft.com/office/officeart/2005/8/layout/orgChart1"/>
    <dgm:cxn modelId="{FD3DFD44-30D2-44A7-8CCA-B3B19DC1BAE3}" type="presParOf" srcId="{7252F075-C7A2-4B88-A4DB-83CF0B4D0407}" destId="{A3F67FA0-A4C2-4CAB-9AB1-31EA06BEFA74}" srcOrd="1" destOrd="0" presId="urn:microsoft.com/office/officeart/2005/8/layout/orgChart1"/>
    <dgm:cxn modelId="{54EACC7E-2003-4CE2-AA98-6D6B2E46FEDB}" type="presParOf" srcId="{96B41F2E-BC10-44A1-86A7-09030988A269}" destId="{7598569B-1A10-40CE-A947-A1E3884FEC41}" srcOrd="1" destOrd="0" presId="urn:microsoft.com/office/officeart/2005/8/layout/orgChart1"/>
    <dgm:cxn modelId="{E8C2CEC1-250E-4344-9E16-1DCBFF7262F4}" type="presParOf" srcId="{7598569B-1A10-40CE-A947-A1E3884FEC41}" destId="{888D0864-1EEC-445D-920E-870253A165C4}" srcOrd="0" destOrd="0" presId="urn:microsoft.com/office/officeart/2005/8/layout/orgChart1"/>
    <dgm:cxn modelId="{17C2AA87-13D5-404C-A2EC-CBFFEF623F32}" type="presParOf" srcId="{7598569B-1A10-40CE-A947-A1E3884FEC41}" destId="{BE17CB9A-9FBC-40F2-819E-0E657C6D7647}" srcOrd="1" destOrd="0" presId="urn:microsoft.com/office/officeart/2005/8/layout/orgChart1"/>
    <dgm:cxn modelId="{55DA47D5-AA39-49F3-B6E1-AB71A3E5A718}" type="presParOf" srcId="{BE17CB9A-9FBC-40F2-819E-0E657C6D7647}" destId="{0252C10F-B925-45A6-84C6-8E93138FB168}" srcOrd="0" destOrd="0" presId="urn:microsoft.com/office/officeart/2005/8/layout/orgChart1"/>
    <dgm:cxn modelId="{C7469A5E-DA0E-4F51-88E9-24C80DA2FEA9}" type="presParOf" srcId="{0252C10F-B925-45A6-84C6-8E93138FB168}" destId="{ECDBBA2E-9303-443C-9E8B-9894D9B02A07}" srcOrd="0" destOrd="0" presId="urn:microsoft.com/office/officeart/2005/8/layout/orgChart1"/>
    <dgm:cxn modelId="{0D5FBA36-FC25-4998-9219-8427018CB7F1}" type="presParOf" srcId="{0252C10F-B925-45A6-84C6-8E93138FB168}" destId="{BA7BA138-F810-47A9-A8F4-8C389828E25C}" srcOrd="1" destOrd="0" presId="urn:microsoft.com/office/officeart/2005/8/layout/orgChart1"/>
    <dgm:cxn modelId="{B3F4898C-D2DD-4B14-96C6-30D6C2E13948}" type="presParOf" srcId="{BE17CB9A-9FBC-40F2-819E-0E657C6D7647}" destId="{00763EC4-8302-49CF-8E6E-FA165911C69F}" srcOrd="1" destOrd="0" presId="urn:microsoft.com/office/officeart/2005/8/layout/orgChart1"/>
    <dgm:cxn modelId="{882242B5-738C-445D-BB0B-DDA76F470E40}" type="presParOf" srcId="{00763EC4-8302-49CF-8E6E-FA165911C69F}" destId="{6A81402B-701D-428B-9C45-5DBA2AA0112D}" srcOrd="0" destOrd="0" presId="urn:microsoft.com/office/officeart/2005/8/layout/orgChart1"/>
    <dgm:cxn modelId="{F2BBA8BF-9A16-4EBF-8FBC-07A2CD710108}" type="presParOf" srcId="{00763EC4-8302-49CF-8E6E-FA165911C69F}" destId="{6DF8DE59-66FC-4AE2-84B7-E7BE83CFE135}" srcOrd="1" destOrd="0" presId="urn:microsoft.com/office/officeart/2005/8/layout/orgChart1"/>
    <dgm:cxn modelId="{42429CA3-5818-401B-9E42-4A44FF625B3A}" type="presParOf" srcId="{6DF8DE59-66FC-4AE2-84B7-E7BE83CFE135}" destId="{0F97F2BE-2DB6-4438-A16D-8DE48FE633FB}" srcOrd="0" destOrd="0" presId="urn:microsoft.com/office/officeart/2005/8/layout/orgChart1"/>
    <dgm:cxn modelId="{2D5D0951-B584-4214-800F-79E15FC2255F}" type="presParOf" srcId="{0F97F2BE-2DB6-4438-A16D-8DE48FE633FB}" destId="{6B3BAB44-4444-41F1-AB2A-85F6F9CF412A}" srcOrd="0" destOrd="0" presId="urn:microsoft.com/office/officeart/2005/8/layout/orgChart1"/>
    <dgm:cxn modelId="{7D768BA6-74F2-47A6-9770-B7504F9EEE8D}" type="presParOf" srcId="{0F97F2BE-2DB6-4438-A16D-8DE48FE633FB}" destId="{50ABBAE2-2B5F-4A38-B30B-409A14F6FAD7}" srcOrd="1" destOrd="0" presId="urn:microsoft.com/office/officeart/2005/8/layout/orgChart1"/>
    <dgm:cxn modelId="{A9AA25A6-A8B2-4686-B110-77BB50F034EA}" type="presParOf" srcId="{6DF8DE59-66FC-4AE2-84B7-E7BE83CFE135}" destId="{157FAA88-B6B2-4781-82AF-8E9DE7542934}" srcOrd="1" destOrd="0" presId="urn:microsoft.com/office/officeart/2005/8/layout/orgChart1"/>
    <dgm:cxn modelId="{C2DF7ECD-4200-43FD-8C0C-7D632945FC96}" type="presParOf" srcId="{157FAA88-B6B2-4781-82AF-8E9DE7542934}" destId="{A9BE1A69-3312-4314-9FE1-FC01D7BE1641}" srcOrd="0" destOrd="0" presId="urn:microsoft.com/office/officeart/2005/8/layout/orgChart1"/>
    <dgm:cxn modelId="{8B1F977F-FA0D-4755-BE04-EF4CAF2ED2C2}" type="presParOf" srcId="{157FAA88-B6B2-4781-82AF-8E9DE7542934}" destId="{AA5329FC-4EF7-4B32-B73B-18FD2FF332A7}" srcOrd="1" destOrd="0" presId="urn:microsoft.com/office/officeart/2005/8/layout/orgChart1"/>
    <dgm:cxn modelId="{3E971DED-B018-4B83-B1B3-625053BFF2B7}" type="presParOf" srcId="{AA5329FC-4EF7-4B32-B73B-18FD2FF332A7}" destId="{56B5313F-A633-472A-8AB6-8F173244A940}" srcOrd="0" destOrd="0" presId="urn:microsoft.com/office/officeart/2005/8/layout/orgChart1"/>
    <dgm:cxn modelId="{A33ABBFD-7381-46FA-92BD-D836A2C24737}" type="presParOf" srcId="{56B5313F-A633-472A-8AB6-8F173244A940}" destId="{36740303-9609-44ED-9056-608B261B6136}" srcOrd="0" destOrd="0" presId="urn:microsoft.com/office/officeart/2005/8/layout/orgChart1"/>
    <dgm:cxn modelId="{DFEDA9E7-581E-4EC4-99DB-950FC0834BD8}" type="presParOf" srcId="{56B5313F-A633-472A-8AB6-8F173244A940}" destId="{6708D78F-4B30-4FFD-83E3-A678322C3BDE}" srcOrd="1" destOrd="0" presId="urn:microsoft.com/office/officeart/2005/8/layout/orgChart1"/>
    <dgm:cxn modelId="{777E4B05-3023-471A-9355-D2DFE534D815}" type="presParOf" srcId="{AA5329FC-4EF7-4B32-B73B-18FD2FF332A7}" destId="{1411EB0C-C0D0-43D8-9319-E897F31F31E1}" srcOrd="1" destOrd="0" presId="urn:microsoft.com/office/officeart/2005/8/layout/orgChart1"/>
    <dgm:cxn modelId="{7A6D782E-D494-441D-99DC-00955128C7B8}" type="presParOf" srcId="{1411EB0C-C0D0-43D8-9319-E897F31F31E1}" destId="{0F0F42E9-A3EC-4BE5-B2E3-185C5AA119B7}" srcOrd="0" destOrd="0" presId="urn:microsoft.com/office/officeart/2005/8/layout/orgChart1"/>
    <dgm:cxn modelId="{C300E755-8A3F-4A09-9C70-C5B3F7EBF85D}" type="presParOf" srcId="{1411EB0C-C0D0-43D8-9319-E897F31F31E1}" destId="{E5BF461D-4CE5-439A-A064-6989DBA6E6C9}" srcOrd="1" destOrd="0" presId="urn:microsoft.com/office/officeart/2005/8/layout/orgChart1"/>
    <dgm:cxn modelId="{6C6BD4FE-3E75-4EA8-AD00-01ADE5E47296}" type="presParOf" srcId="{E5BF461D-4CE5-439A-A064-6989DBA6E6C9}" destId="{47F2F005-2284-4054-B0F9-BB36E1295310}" srcOrd="0" destOrd="0" presId="urn:microsoft.com/office/officeart/2005/8/layout/orgChart1"/>
    <dgm:cxn modelId="{9CB3CDB6-F227-4E9F-822B-7139AA34D729}" type="presParOf" srcId="{47F2F005-2284-4054-B0F9-BB36E1295310}" destId="{CFABCCD7-18E2-4D24-9AEF-1D0A3057C14D}" srcOrd="0" destOrd="0" presId="urn:microsoft.com/office/officeart/2005/8/layout/orgChart1"/>
    <dgm:cxn modelId="{08249559-BFF4-405C-9A74-FA1AB470558C}" type="presParOf" srcId="{47F2F005-2284-4054-B0F9-BB36E1295310}" destId="{9BE7FAC0-A264-4121-8315-7A2B49CF7902}" srcOrd="1" destOrd="0" presId="urn:microsoft.com/office/officeart/2005/8/layout/orgChart1"/>
    <dgm:cxn modelId="{49A4E5F7-3AB9-4CD7-A2BF-30CFF75EAC42}" type="presParOf" srcId="{E5BF461D-4CE5-439A-A064-6989DBA6E6C9}" destId="{2712C1AF-C052-46D9-876B-1A13535C673A}" srcOrd="1" destOrd="0" presId="urn:microsoft.com/office/officeart/2005/8/layout/orgChart1"/>
    <dgm:cxn modelId="{37B82030-3DD5-4D28-A7C4-80280EE0073E}" type="presParOf" srcId="{2712C1AF-C052-46D9-876B-1A13535C673A}" destId="{7B7AA3DB-90FC-4074-9C2B-1B17A0413737}" srcOrd="0" destOrd="0" presId="urn:microsoft.com/office/officeart/2005/8/layout/orgChart1"/>
    <dgm:cxn modelId="{B8AB4095-E477-4F52-9BB7-1364933D2293}" type="presParOf" srcId="{2712C1AF-C052-46D9-876B-1A13535C673A}" destId="{A44947E3-E1E9-4CDC-9116-095CE980241E}" srcOrd="1" destOrd="0" presId="urn:microsoft.com/office/officeart/2005/8/layout/orgChart1"/>
    <dgm:cxn modelId="{A1B1AE34-FBF3-47DA-9772-EDE53C74057E}" type="presParOf" srcId="{A44947E3-E1E9-4CDC-9116-095CE980241E}" destId="{D99E63CD-D0EB-477A-A449-EBDB5F26977A}" srcOrd="0" destOrd="0" presId="urn:microsoft.com/office/officeart/2005/8/layout/orgChart1"/>
    <dgm:cxn modelId="{5C2907EF-A125-40AD-9D7E-E8D4897BBA4B}" type="presParOf" srcId="{D99E63CD-D0EB-477A-A449-EBDB5F26977A}" destId="{C4DEF8B3-C3BA-4AFD-BB99-30FB4FE87936}" srcOrd="0" destOrd="0" presId="urn:microsoft.com/office/officeart/2005/8/layout/orgChart1"/>
    <dgm:cxn modelId="{4743B6CC-5BD3-449B-B3C7-B8E1C4C6E44B}" type="presParOf" srcId="{D99E63CD-D0EB-477A-A449-EBDB5F26977A}" destId="{0EA9F684-8CBF-4895-9D71-A8CC0546D6FB}" srcOrd="1" destOrd="0" presId="urn:microsoft.com/office/officeart/2005/8/layout/orgChart1"/>
    <dgm:cxn modelId="{B9AE7E79-D1F7-4792-8BC9-19286F1F50A1}" type="presParOf" srcId="{A44947E3-E1E9-4CDC-9116-095CE980241E}" destId="{91E3650D-C1CB-4722-9B4F-94446357D1EF}" srcOrd="1" destOrd="0" presId="urn:microsoft.com/office/officeart/2005/8/layout/orgChart1"/>
    <dgm:cxn modelId="{70905074-B871-403D-AC01-A53E2FC1343B}" type="presParOf" srcId="{91E3650D-C1CB-4722-9B4F-94446357D1EF}" destId="{A5A81A4D-18C4-46BF-B0F4-C6BEBEAD92CC}" srcOrd="0" destOrd="0" presId="urn:microsoft.com/office/officeart/2005/8/layout/orgChart1"/>
    <dgm:cxn modelId="{6C38B1F6-B49B-42CE-9167-234F1A7C96D1}" type="presParOf" srcId="{91E3650D-C1CB-4722-9B4F-94446357D1EF}" destId="{41DB166E-74DE-4874-B076-AC980DE7A820}" srcOrd="1" destOrd="0" presId="urn:microsoft.com/office/officeart/2005/8/layout/orgChart1"/>
    <dgm:cxn modelId="{39AE59A6-29D5-4A25-A034-931C3BD95800}" type="presParOf" srcId="{41DB166E-74DE-4874-B076-AC980DE7A820}" destId="{7F82CAFE-64DF-473C-BE63-DDF78BD1180C}" srcOrd="0" destOrd="0" presId="urn:microsoft.com/office/officeart/2005/8/layout/orgChart1"/>
    <dgm:cxn modelId="{1CB20484-B6ED-4B08-9535-C3FACAE3F9C9}" type="presParOf" srcId="{7F82CAFE-64DF-473C-BE63-DDF78BD1180C}" destId="{DD82A34C-1B75-4C6F-8734-C16A56216227}" srcOrd="0" destOrd="0" presId="urn:microsoft.com/office/officeart/2005/8/layout/orgChart1"/>
    <dgm:cxn modelId="{CA8E687A-22E3-40AA-B0AE-401554ACE5EB}" type="presParOf" srcId="{7F82CAFE-64DF-473C-BE63-DDF78BD1180C}" destId="{5EE98694-95E5-443E-9C0E-42A22871A5ED}" srcOrd="1" destOrd="0" presId="urn:microsoft.com/office/officeart/2005/8/layout/orgChart1"/>
    <dgm:cxn modelId="{B65531F5-DD5C-4E64-A171-C58DE8E3ED28}" type="presParOf" srcId="{41DB166E-74DE-4874-B076-AC980DE7A820}" destId="{E1638634-6BFD-43B9-BCFB-5481BC4D7E84}" srcOrd="1" destOrd="0" presId="urn:microsoft.com/office/officeart/2005/8/layout/orgChart1"/>
    <dgm:cxn modelId="{134DC3E1-320A-4AA7-9315-26D29E866350}" type="presParOf" srcId="{E1638634-6BFD-43B9-BCFB-5481BC4D7E84}" destId="{C47690E2-8B9D-410F-BAFE-82E014636B17}" srcOrd="0" destOrd="0" presId="urn:microsoft.com/office/officeart/2005/8/layout/orgChart1"/>
    <dgm:cxn modelId="{56B9C902-30B2-4FE1-8425-B74423D17783}" type="presParOf" srcId="{E1638634-6BFD-43B9-BCFB-5481BC4D7E84}" destId="{147AB87D-F4FD-40D7-999C-CA140B9DCEEE}" srcOrd="1" destOrd="0" presId="urn:microsoft.com/office/officeart/2005/8/layout/orgChart1"/>
    <dgm:cxn modelId="{4C100BBB-2C44-4B58-A4CD-2DD5214E7EBB}" type="presParOf" srcId="{147AB87D-F4FD-40D7-999C-CA140B9DCEEE}" destId="{0AEA0D5F-2C8C-4E5D-AF62-494D1618CCA5}" srcOrd="0" destOrd="0" presId="urn:microsoft.com/office/officeart/2005/8/layout/orgChart1"/>
    <dgm:cxn modelId="{51210CB3-F337-492C-B061-2497D56C4CD7}" type="presParOf" srcId="{0AEA0D5F-2C8C-4E5D-AF62-494D1618CCA5}" destId="{8992C03D-183F-45FE-8CCE-C91908692786}" srcOrd="0" destOrd="0" presId="urn:microsoft.com/office/officeart/2005/8/layout/orgChart1"/>
    <dgm:cxn modelId="{20197BAD-6083-4C9F-BDDF-F7D2AB1A220E}" type="presParOf" srcId="{0AEA0D5F-2C8C-4E5D-AF62-494D1618CCA5}" destId="{99325775-9809-4E61-9DD6-9E060837160B}" srcOrd="1" destOrd="0" presId="urn:microsoft.com/office/officeart/2005/8/layout/orgChart1"/>
    <dgm:cxn modelId="{678D12DA-B6D2-48A5-97EF-28378A60C117}" type="presParOf" srcId="{147AB87D-F4FD-40D7-999C-CA140B9DCEEE}" destId="{C76408C9-D13B-442C-AFF6-672007090EA3}" srcOrd="1" destOrd="0" presId="urn:microsoft.com/office/officeart/2005/8/layout/orgChart1"/>
    <dgm:cxn modelId="{10109BB0-4E7F-4C42-AA02-FA08CD4AA90D}" type="presParOf" srcId="{C76408C9-D13B-442C-AFF6-672007090EA3}" destId="{23AD31AE-9D98-4923-A1D5-86AC4EBBC148}" srcOrd="0" destOrd="0" presId="urn:microsoft.com/office/officeart/2005/8/layout/orgChart1"/>
    <dgm:cxn modelId="{D85BE63D-65EC-46B8-96B4-94CFDADCD2CC}" type="presParOf" srcId="{C76408C9-D13B-442C-AFF6-672007090EA3}" destId="{383DAF52-839D-4179-8836-09EE5F581866}" srcOrd="1" destOrd="0" presId="urn:microsoft.com/office/officeart/2005/8/layout/orgChart1"/>
    <dgm:cxn modelId="{7CBFB83F-12C5-48E3-9D6A-E09D74CCB4FB}" type="presParOf" srcId="{383DAF52-839D-4179-8836-09EE5F581866}" destId="{B1A9E679-5A04-4D33-894F-33E1BF5AD61B}" srcOrd="0" destOrd="0" presId="urn:microsoft.com/office/officeart/2005/8/layout/orgChart1"/>
    <dgm:cxn modelId="{21D0E229-11D3-43A3-A870-0A5525AEAB40}" type="presParOf" srcId="{B1A9E679-5A04-4D33-894F-33E1BF5AD61B}" destId="{BCB9277E-67B7-442D-AE23-FFAA636FF450}" srcOrd="0" destOrd="0" presId="urn:microsoft.com/office/officeart/2005/8/layout/orgChart1"/>
    <dgm:cxn modelId="{A6E9E21D-EDA0-43D6-A360-DDB406E98E1B}" type="presParOf" srcId="{B1A9E679-5A04-4D33-894F-33E1BF5AD61B}" destId="{78965E85-73BD-40BE-8ADE-F19DABCCDDF3}" srcOrd="1" destOrd="0" presId="urn:microsoft.com/office/officeart/2005/8/layout/orgChart1"/>
    <dgm:cxn modelId="{4BE51EEF-803D-47C3-A4D1-119E8CC3F4BB}" type="presParOf" srcId="{383DAF52-839D-4179-8836-09EE5F581866}" destId="{86A18577-C94B-445F-AAB1-BC264A816970}" srcOrd="1" destOrd="0" presId="urn:microsoft.com/office/officeart/2005/8/layout/orgChart1"/>
    <dgm:cxn modelId="{4D4DCC53-E78A-449A-833D-F7D88F73F460}" type="presParOf" srcId="{86A18577-C94B-445F-AAB1-BC264A816970}" destId="{6D74D36B-387B-4F53-9D1D-F2604F9B14A1}" srcOrd="0" destOrd="0" presId="urn:microsoft.com/office/officeart/2005/8/layout/orgChart1"/>
    <dgm:cxn modelId="{F858D9BD-BEEF-49D8-A0A3-B4D348B59802}" type="presParOf" srcId="{86A18577-C94B-445F-AAB1-BC264A816970}" destId="{3CDDD80D-45C6-4403-8DA8-CD4A9B78AF2E}" srcOrd="1" destOrd="0" presId="urn:microsoft.com/office/officeart/2005/8/layout/orgChart1"/>
    <dgm:cxn modelId="{DEBEEA72-83E1-4BCF-B218-FE72CB9287DB}" type="presParOf" srcId="{3CDDD80D-45C6-4403-8DA8-CD4A9B78AF2E}" destId="{09952B87-E1BD-4E66-A20B-525D4EF91D76}" srcOrd="0" destOrd="0" presId="urn:microsoft.com/office/officeart/2005/8/layout/orgChart1"/>
    <dgm:cxn modelId="{63F2FF72-E573-4530-9F42-72B6EA1781D7}" type="presParOf" srcId="{09952B87-E1BD-4E66-A20B-525D4EF91D76}" destId="{88D9E997-D274-4FA8-A4AA-B7E493669469}" srcOrd="0" destOrd="0" presId="urn:microsoft.com/office/officeart/2005/8/layout/orgChart1"/>
    <dgm:cxn modelId="{FC636F92-2F0F-4F97-90EF-6DADE80802E4}" type="presParOf" srcId="{09952B87-E1BD-4E66-A20B-525D4EF91D76}" destId="{B81EBF58-6888-41F3-98DC-783F6EC6CE69}" srcOrd="1" destOrd="0" presId="urn:microsoft.com/office/officeart/2005/8/layout/orgChart1"/>
    <dgm:cxn modelId="{FD5F58AD-01AB-4ED9-AD4A-C8DA36C9A796}" type="presParOf" srcId="{3CDDD80D-45C6-4403-8DA8-CD4A9B78AF2E}" destId="{B9FEB5B1-37A1-44DC-8649-2C9FA8EF8E9B}" srcOrd="1" destOrd="0" presId="urn:microsoft.com/office/officeart/2005/8/layout/orgChart1"/>
    <dgm:cxn modelId="{7D4B0930-D701-4B05-A200-7D1CD268CA57}" type="presParOf" srcId="{3CDDD80D-45C6-4403-8DA8-CD4A9B78AF2E}" destId="{B3B0298D-182A-4C9C-880A-9C6C9BE913C5}" srcOrd="2" destOrd="0" presId="urn:microsoft.com/office/officeart/2005/8/layout/orgChart1"/>
    <dgm:cxn modelId="{C4DEDD93-2D0D-4C2D-8893-C5C29BC1A64C}" type="presParOf" srcId="{383DAF52-839D-4179-8836-09EE5F581866}" destId="{128232A2-4D8D-4DAA-B2FF-A06811A2DCDA}" srcOrd="2" destOrd="0" presId="urn:microsoft.com/office/officeart/2005/8/layout/orgChart1"/>
    <dgm:cxn modelId="{14D922BC-4199-4DCC-9805-CC99F653942B}" type="presParOf" srcId="{147AB87D-F4FD-40D7-999C-CA140B9DCEEE}" destId="{A0C4E2BF-A5BF-4C17-97D9-B935D5931E4C}" srcOrd="2" destOrd="0" presId="urn:microsoft.com/office/officeart/2005/8/layout/orgChart1"/>
    <dgm:cxn modelId="{9DB68305-666B-4E3C-A019-D350C3F369C0}" type="presParOf" srcId="{41DB166E-74DE-4874-B076-AC980DE7A820}" destId="{964A964D-28D4-4D9E-8AC2-04067C795D21}" srcOrd="2" destOrd="0" presId="urn:microsoft.com/office/officeart/2005/8/layout/orgChart1"/>
    <dgm:cxn modelId="{2A3C79FD-E3F6-4809-AAE8-D82B816D3817}" type="presParOf" srcId="{A44947E3-E1E9-4CDC-9116-095CE980241E}" destId="{EEB6031F-818C-4579-9278-9B74E7087727}" srcOrd="2" destOrd="0" presId="urn:microsoft.com/office/officeart/2005/8/layout/orgChart1"/>
    <dgm:cxn modelId="{9D4ABD0B-164E-4A57-BBE4-7CBAE834A075}" type="presParOf" srcId="{E5BF461D-4CE5-439A-A064-6989DBA6E6C9}" destId="{CFEE2A37-2BA0-49CE-B399-0DA2DCC41E5F}" srcOrd="2" destOrd="0" presId="urn:microsoft.com/office/officeart/2005/8/layout/orgChart1"/>
    <dgm:cxn modelId="{EB91C2BB-5D0A-4C59-92B5-6D7F6990CC27}" type="presParOf" srcId="{AA5329FC-4EF7-4B32-B73B-18FD2FF332A7}" destId="{E5F4BBB0-D80C-4E9F-BE48-7EE6636503B7}" srcOrd="2" destOrd="0" presId="urn:microsoft.com/office/officeart/2005/8/layout/orgChart1"/>
    <dgm:cxn modelId="{1077012F-4881-47A6-A5E1-E86901CF5640}" type="presParOf" srcId="{6DF8DE59-66FC-4AE2-84B7-E7BE83CFE135}" destId="{39F43D06-6AE2-463C-9DA9-1A7E4D5D5065}" srcOrd="2" destOrd="0" presId="urn:microsoft.com/office/officeart/2005/8/layout/orgChart1"/>
    <dgm:cxn modelId="{F33158F3-7D59-4462-BACC-9F1E94650A97}" type="presParOf" srcId="{BE17CB9A-9FBC-40F2-819E-0E657C6D7647}" destId="{64088A2C-7FAA-4FAA-B0F7-30B50F290507}" srcOrd="2" destOrd="0" presId="urn:microsoft.com/office/officeart/2005/8/layout/orgChart1"/>
    <dgm:cxn modelId="{DE4E3F03-B57F-4A85-BC57-9C9687118D45}" type="presParOf" srcId="{96B41F2E-BC10-44A1-86A7-09030988A269}" destId="{1D2AB2B9-4FA9-40D2-A10C-4EA7C8DC93ED}" srcOrd="2" destOrd="0" presId="urn:microsoft.com/office/officeart/2005/8/layout/orgChart1"/>
    <dgm:cxn modelId="{2E8A5A48-49E7-44AF-B56C-6A7844D33015}" type="presParOf" srcId="{800748B1-4009-4500-A687-424FAF6F0957}" destId="{E4345453-3FE4-4264-93E5-0FC76E191D4F}" srcOrd="4" destOrd="0" presId="urn:microsoft.com/office/officeart/2005/8/layout/orgChart1"/>
    <dgm:cxn modelId="{EF2C5A19-D476-4265-A372-3342244D4347}" type="presParOf" srcId="{800748B1-4009-4500-A687-424FAF6F0957}" destId="{CA8A55D7-8810-49CC-B409-FC1F09B043F8}" srcOrd="5" destOrd="0" presId="urn:microsoft.com/office/officeart/2005/8/layout/orgChart1"/>
    <dgm:cxn modelId="{F4939C52-9405-44AF-A49E-49E39AC36909}" type="presParOf" srcId="{CA8A55D7-8810-49CC-B409-FC1F09B043F8}" destId="{C094B617-6D42-4521-A49D-B8667949718B}" srcOrd="0" destOrd="0" presId="urn:microsoft.com/office/officeart/2005/8/layout/orgChart1"/>
    <dgm:cxn modelId="{0B9F2AE5-D660-4971-B683-A08CB60FC41E}" type="presParOf" srcId="{C094B617-6D42-4521-A49D-B8667949718B}" destId="{E4299954-2E3B-4F04-93CF-197C45A29474}" srcOrd="0" destOrd="0" presId="urn:microsoft.com/office/officeart/2005/8/layout/orgChart1"/>
    <dgm:cxn modelId="{459C626A-D894-490F-9DAE-A39592D96C0D}" type="presParOf" srcId="{C094B617-6D42-4521-A49D-B8667949718B}" destId="{86BDAD78-248A-4638-90E8-842B78E0CA44}" srcOrd="1" destOrd="0" presId="urn:microsoft.com/office/officeart/2005/8/layout/orgChart1"/>
    <dgm:cxn modelId="{00C06653-2296-4A06-831E-489761442499}" type="presParOf" srcId="{CA8A55D7-8810-49CC-B409-FC1F09B043F8}" destId="{8B7F8467-7649-4962-BD9A-F1AAAC12F094}" srcOrd="1" destOrd="0" presId="urn:microsoft.com/office/officeart/2005/8/layout/orgChart1"/>
    <dgm:cxn modelId="{B0299227-65D1-40AF-99FA-6D1317D3F0C3}" type="presParOf" srcId="{8B7F8467-7649-4962-BD9A-F1AAAC12F094}" destId="{2499BFA3-BDD5-4728-985A-F57EA1E9DDD9}" srcOrd="0" destOrd="0" presId="urn:microsoft.com/office/officeart/2005/8/layout/orgChart1"/>
    <dgm:cxn modelId="{30483D06-FEC3-4E5D-99F3-C755901F8CD6}" type="presParOf" srcId="{8B7F8467-7649-4962-BD9A-F1AAAC12F094}" destId="{5DDA2437-8869-4A3B-8FA7-7565D61D3FA9}" srcOrd="1" destOrd="0" presId="urn:microsoft.com/office/officeart/2005/8/layout/orgChart1"/>
    <dgm:cxn modelId="{8FDD1D4B-3A64-4C1A-A3E0-9D14A3AD019C}" type="presParOf" srcId="{5DDA2437-8869-4A3B-8FA7-7565D61D3FA9}" destId="{4ABB9166-4C32-472D-BE50-F8C221BDD891}" srcOrd="0" destOrd="0" presId="urn:microsoft.com/office/officeart/2005/8/layout/orgChart1"/>
    <dgm:cxn modelId="{A71898C9-0C54-4A5C-85E6-CE789BFD191D}" type="presParOf" srcId="{4ABB9166-4C32-472D-BE50-F8C221BDD891}" destId="{DE95FDD7-A842-496B-9FB5-EED9335A8D7E}" srcOrd="0" destOrd="0" presId="urn:microsoft.com/office/officeart/2005/8/layout/orgChart1"/>
    <dgm:cxn modelId="{3AD9C2CF-7B89-4B14-81EC-F4FDC6A146D8}" type="presParOf" srcId="{4ABB9166-4C32-472D-BE50-F8C221BDD891}" destId="{F1D0B992-49BF-4DA8-8ECB-581951104757}" srcOrd="1" destOrd="0" presId="urn:microsoft.com/office/officeart/2005/8/layout/orgChart1"/>
    <dgm:cxn modelId="{9809C3D0-A592-4E0D-8669-34117AAAB7C1}" type="presParOf" srcId="{5DDA2437-8869-4A3B-8FA7-7565D61D3FA9}" destId="{998B2D98-9E02-4AC4-A43E-F51F32F37C4C}" srcOrd="1" destOrd="0" presId="urn:microsoft.com/office/officeart/2005/8/layout/orgChart1"/>
    <dgm:cxn modelId="{A190323D-7A42-467A-9DB1-EC0C92830644}" type="presParOf" srcId="{5DDA2437-8869-4A3B-8FA7-7565D61D3FA9}" destId="{57150BFB-5DBA-438B-AFD1-46D5E362B41E}" srcOrd="2" destOrd="0" presId="urn:microsoft.com/office/officeart/2005/8/layout/orgChart1"/>
    <dgm:cxn modelId="{496BCE29-E4CD-4D34-A84D-24958A76BEBC}" type="presParOf" srcId="{CA8A55D7-8810-49CC-B409-FC1F09B043F8}" destId="{A13F0956-22AB-4727-8F0C-8AD8756F9174}" srcOrd="2" destOrd="0" presId="urn:microsoft.com/office/officeart/2005/8/layout/orgChart1"/>
    <dgm:cxn modelId="{AA6C5D05-D9F3-48F0-9E3B-760E50AC2A76}" type="presParOf" srcId="{034E2272-F1A2-4BC9-B473-942BFAF90FE5}" destId="{59E9A977-E7AB-4709-AA40-265DCB4EBDB1}"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99BFA3-BDD5-4728-985A-F57EA1E9DDD9}">
      <dsp:nvSpPr>
        <dsp:cNvPr id="0" name=""/>
        <dsp:cNvSpPr/>
      </dsp:nvSpPr>
      <dsp:spPr>
        <a:xfrm>
          <a:off x="3789609" y="1366202"/>
          <a:ext cx="91440" cy="236657"/>
        </a:xfrm>
        <a:custGeom>
          <a:avLst/>
          <a:gdLst/>
          <a:ahLst/>
          <a:cxnLst/>
          <a:rect l="0" t="0" r="0" b="0"/>
          <a:pathLst>
            <a:path>
              <a:moveTo>
                <a:pt x="45720" y="0"/>
              </a:moveTo>
              <a:lnTo>
                <a:pt x="45720" y="23665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4345453-3FE4-4264-93E5-0FC76E191D4F}">
      <dsp:nvSpPr>
        <dsp:cNvPr id="0" name=""/>
        <dsp:cNvSpPr/>
      </dsp:nvSpPr>
      <dsp:spPr>
        <a:xfrm>
          <a:off x="2471730" y="566074"/>
          <a:ext cx="1363598" cy="236657"/>
        </a:xfrm>
        <a:custGeom>
          <a:avLst/>
          <a:gdLst/>
          <a:ahLst/>
          <a:cxnLst/>
          <a:rect l="0" t="0" r="0" b="0"/>
          <a:pathLst>
            <a:path>
              <a:moveTo>
                <a:pt x="0" y="0"/>
              </a:moveTo>
              <a:lnTo>
                <a:pt x="0" y="118328"/>
              </a:lnTo>
              <a:lnTo>
                <a:pt x="1363598" y="118328"/>
              </a:lnTo>
              <a:lnTo>
                <a:pt x="1363598" y="23665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D74D36B-387B-4F53-9D1D-F2604F9B14A1}">
      <dsp:nvSpPr>
        <dsp:cNvPr id="0" name=""/>
        <dsp:cNvSpPr/>
      </dsp:nvSpPr>
      <dsp:spPr>
        <a:xfrm>
          <a:off x="3993101" y="7767227"/>
          <a:ext cx="169041" cy="518392"/>
        </a:xfrm>
        <a:custGeom>
          <a:avLst/>
          <a:gdLst/>
          <a:ahLst/>
          <a:cxnLst/>
          <a:rect l="0" t="0" r="0" b="0"/>
          <a:pathLst>
            <a:path>
              <a:moveTo>
                <a:pt x="0" y="0"/>
              </a:moveTo>
              <a:lnTo>
                <a:pt x="0" y="518392"/>
              </a:lnTo>
              <a:lnTo>
                <a:pt x="169041" y="51839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3AD31AE-9D98-4923-A1D5-86AC4EBBC148}">
      <dsp:nvSpPr>
        <dsp:cNvPr id="0" name=""/>
        <dsp:cNvSpPr/>
      </dsp:nvSpPr>
      <dsp:spPr>
        <a:xfrm>
          <a:off x="3711365" y="6967099"/>
          <a:ext cx="169041" cy="518392"/>
        </a:xfrm>
        <a:custGeom>
          <a:avLst/>
          <a:gdLst/>
          <a:ahLst/>
          <a:cxnLst/>
          <a:rect l="0" t="0" r="0" b="0"/>
          <a:pathLst>
            <a:path>
              <a:moveTo>
                <a:pt x="0" y="0"/>
              </a:moveTo>
              <a:lnTo>
                <a:pt x="0" y="518392"/>
              </a:lnTo>
              <a:lnTo>
                <a:pt x="169041" y="51839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47690E2-8B9D-410F-BAFE-82E014636B17}">
      <dsp:nvSpPr>
        <dsp:cNvPr id="0" name=""/>
        <dsp:cNvSpPr/>
      </dsp:nvSpPr>
      <dsp:spPr>
        <a:xfrm>
          <a:off x="3429630" y="6166971"/>
          <a:ext cx="169041" cy="518392"/>
        </a:xfrm>
        <a:custGeom>
          <a:avLst/>
          <a:gdLst/>
          <a:ahLst/>
          <a:cxnLst/>
          <a:rect l="0" t="0" r="0" b="0"/>
          <a:pathLst>
            <a:path>
              <a:moveTo>
                <a:pt x="0" y="0"/>
              </a:moveTo>
              <a:lnTo>
                <a:pt x="0" y="518392"/>
              </a:lnTo>
              <a:lnTo>
                <a:pt x="169041" y="51839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5A81A4D-18C4-46BF-B0F4-C6BEBEAD92CC}">
      <dsp:nvSpPr>
        <dsp:cNvPr id="0" name=""/>
        <dsp:cNvSpPr/>
      </dsp:nvSpPr>
      <dsp:spPr>
        <a:xfrm>
          <a:off x="3147895" y="5366843"/>
          <a:ext cx="169041" cy="518392"/>
        </a:xfrm>
        <a:custGeom>
          <a:avLst/>
          <a:gdLst/>
          <a:ahLst/>
          <a:cxnLst/>
          <a:rect l="0" t="0" r="0" b="0"/>
          <a:pathLst>
            <a:path>
              <a:moveTo>
                <a:pt x="0" y="0"/>
              </a:moveTo>
              <a:lnTo>
                <a:pt x="0" y="518392"/>
              </a:lnTo>
              <a:lnTo>
                <a:pt x="169041" y="51839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B7AA3DB-90FC-4074-9C2B-1B17A0413737}">
      <dsp:nvSpPr>
        <dsp:cNvPr id="0" name=""/>
        <dsp:cNvSpPr/>
      </dsp:nvSpPr>
      <dsp:spPr>
        <a:xfrm>
          <a:off x="2866160" y="4566715"/>
          <a:ext cx="169041" cy="518392"/>
        </a:xfrm>
        <a:custGeom>
          <a:avLst/>
          <a:gdLst/>
          <a:ahLst/>
          <a:cxnLst/>
          <a:rect l="0" t="0" r="0" b="0"/>
          <a:pathLst>
            <a:path>
              <a:moveTo>
                <a:pt x="0" y="0"/>
              </a:moveTo>
              <a:lnTo>
                <a:pt x="0" y="518392"/>
              </a:lnTo>
              <a:lnTo>
                <a:pt x="169041" y="51839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F0F42E9-A3EC-4BE5-B2E3-185C5AA119B7}">
      <dsp:nvSpPr>
        <dsp:cNvPr id="0" name=""/>
        <dsp:cNvSpPr/>
      </dsp:nvSpPr>
      <dsp:spPr>
        <a:xfrm>
          <a:off x="2584424" y="3766587"/>
          <a:ext cx="169041" cy="518392"/>
        </a:xfrm>
        <a:custGeom>
          <a:avLst/>
          <a:gdLst/>
          <a:ahLst/>
          <a:cxnLst/>
          <a:rect l="0" t="0" r="0" b="0"/>
          <a:pathLst>
            <a:path>
              <a:moveTo>
                <a:pt x="0" y="0"/>
              </a:moveTo>
              <a:lnTo>
                <a:pt x="0" y="518392"/>
              </a:lnTo>
              <a:lnTo>
                <a:pt x="169041" y="51839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9BE1A69-3312-4314-9FE1-FC01D7BE1641}">
      <dsp:nvSpPr>
        <dsp:cNvPr id="0" name=""/>
        <dsp:cNvSpPr/>
      </dsp:nvSpPr>
      <dsp:spPr>
        <a:xfrm>
          <a:off x="2302689" y="2966458"/>
          <a:ext cx="169041" cy="518392"/>
        </a:xfrm>
        <a:custGeom>
          <a:avLst/>
          <a:gdLst/>
          <a:ahLst/>
          <a:cxnLst/>
          <a:rect l="0" t="0" r="0" b="0"/>
          <a:pathLst>
            <a:path>
              <a:moveTo>
                <a:pt x="0" y="0"/>
              </a:moveTo>
              <a:lnTo>
                <a:pt x="0" y="518392"/>
              </a:lnTo>
              <a:lnTo>
                <a:pt x="169041" y="51839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A81402B-701D-428B-9C45-5DBA2AA0112D}">
      <dsp:nvSpPr>
        <dsp:cNvPr id="0" name=""/>
        <dsp:cNvSpPr/>
      </dsp:nvSpPr>
      <dsp:spPr>
        <a:xfrm>
          <a:off x="2020954" y="2166330"/>
          <a:ext cx="169041" cy="518392"/>
        </a:xfrm>
        <a:custGeom>
          <a:avLst/>
          <a:gdLst/>
          <a:ahLst/>
          <a:cxnLst/>
          <a:rect l="0" t="0" r="0" b="0"/>
          <a:pathLst>
            <a:path>
              <a:moveTo>
                <a:pt x="0" y="0"/>
              </a:moveTo>
              <a:lnTo>
                <a:pt x="0" y="518392"/>
              </a:lnTo>
              <a:lnTo>
                <a:pt x="169041" y="51839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88D0864-1EEC-445D-920E-870253A165C4}">
      <dsp:nvSpPr>
        <dsp:cNvPr id="0" name=""/>
        <dsp:cNvSpPr/>
      </dsp:nvSpPr>
      <dsp:spPr>
        <a:xfrm>
          <a:off x="2426010" y="1366202"/>
          <a:ext cx="91440" cy="236657"/>
        </a:xfrm>
        <a:custGeom>
          <a:avLst/>
          <a:gdLst/>
          <a:ahLst/>
          <a:cxnLst/>
          <a:rect l="0" t="0" r="0" b="0"/>
          <a:pathLst>
            <a:path>
              <a:moveTo>
                <a:pt x="45720" y="0"/>
              </a:moveTo>
              <a:lnTo>
                <a:pt x="45720" y="23665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034E800-EB68-430E-A3DC-9D61FADEEFB5}">
      <dsp:nvSpPr>
        <dsp:cNvPr id="0" name=""/>
        <dsp:cNvSpPr/>
      </dsp:nvSpPr>
      <dsp:spPr>
        <a:xfrm>
          <a:off x="2426010" y="566074"/>
          <a:ext cx="91440" cy="236657"/>
        </a:xfrm>
        <a:custGeom>
          <a:avLst/>
          <a:gdLst/>
          <a:ahLst/>
          <a:cxnLst/>
          <a:rect l="0" t="0" r="0" b="0"/>
          <a:pathLst>
            <a:path>
              <a:moveTo>
                <a:pt x="45720" y="0"/>
              </a:moveTo>
              <a:lnTo>
                <a:pt x="45720" y="23665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EB9EA15-1A33-4ACE-8306-9991C7C544E1}">
      <dsp:nvSpPr>
        <dsp:cNvPr id="0" name=""/>
        <dsp:cNvSpPr/>
      </dsp:nvSpPr>
      <dsp:spPr>
        <a:xfrm>
          <a:off x="1784296" y="5366843"/>
          <a:ext cx="169041" cy="1318521"/>
        </a:xfrm>
        <a:custGeom>
          <a:avLst/>
          <a:gdLst/>
          <a:ahLst/>
          <a:cxnLst/>
          <a:rect l="0" t="0" r="0" b="0"/>
          <a:pathLst>
            <a:path>
              <a:moveTo>
                <a:pt x="0" y="0"/>
              </a:moveTo>
              <a:lnTo>
                <a:pt x="0" y="1318521"/>
              </a:lnTo>
              <a:lnTo>
                <a:pt x="169041" y="131852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1A6A2F4-2CE8-4433-97F5-BCDBDA8FDFAD}">
      <dsp:nvSpPr>
        <dsp:cNvPr id="0" name=""/>
        <dsp:cNvSpPr/>
      </dsp:nvSpPr>
      <dsp:spPr>
        <a:xfrm>
          <a:off x="1784296" y="5366843"/>
          <a:ext cx="169041" cy="518392"/>
        </a:xfrm>
        <a:custGeom>
          <a:avLst/>
          <a:gdLst/>
          <a:ahLst/>
          <a:cxnLst/>
          <a:rect l="0" t="0" r="0" b="0"/>
          <a:pathLst>
            <a:path>
              <a:moveTo>
                <a:pt x="0" y="0"/>
              </a:moveTo>
              <a:lnTo>
                <a:pt x="0" y="518392"/>
              </a:lnTo>
              <a:lnTo>
                <a:pt x="169041" y="51839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59C9520-D800-4A9A-A195-F8FA88D57085}">
      <dsp:nvSpPr>
        <dsp:cNvPr id="0" name=""/>
        <dsp:cNvSpPr/>
      </dsp:nvSpPr>
      <dsp:spPr>
        <a:xfrm>
          <a:off x="1502561" y="4566715"/>
          <a:ext cx="169041" cy="518392"/>
        </a:xfrm>
        <a:custGeom>
          <a:avLst/>
          <a:gdLst/>
          <a:ahLst/>
          <a:cxnLst/>
          <a:rect l="0" t="0" r="0" b="0"/>
          <a:pathLst>
            <a:path>
              <a:moveTo>
                <a:pt x="0" y="0"/>
              </a:moveTo>
              <a:lnTo>
                <a:pt x="0" y="518392"/>
              </a:lnTo>
              <a:lnTo>
                <a:pt x="169041" y="51839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1E80541-C58D-4CF6-B3B1-466768B9453D}">
      <dsp:nvSpPr>
        <dsp:cNvPr id="0" name=""/>
        <dsp:cNvSpPr/>
      </dsp:nvSpPr>
      <dsp:spPr>
        <a:xfrm>
          <a:off x="1220826" y="3766587"/>
          <a:ext cx="169041" cy="518392"/>
        </a:xfrm>
        <a:custGeom>
          <a:avLst/>
          <a:gdLst/>
          <a:ahLst/>
          <a:cxnLst/>
          <a:rect l="0" t="0" r="0" b="0"/>
          <a:pathLst>
            <a:path>
              <a:moveTo>
                <a:pt x="0" y="0"/>
              </a:moveTo>
              <a:lnTo>
                <a:pt x="0" y="518392"/>
              </a:lnTo>
              <a:lnTo>
                <a:pt x="169041" y="51839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D54871-D214-4614-A2AA-8D83C1D47AD9}">
      <dsp:nvSpPr>
        <dsp:cNvPr id="0" name=""/>
        <dsp:cNvSpPr/>
      </dsp:nvSpPr>
      <dsp:spPr>
        <a:xfrm>
          <a:off x="939090" y="2966458"/>
          <a:ext cx="169041" cy="518392"/>
        </a:xfrm>
        <a:custGeom>
          <a:avLst/>
          <a:gdLst/>
          <a:ahLst/>
          <a:cxnLst/>
          <a:rect l="0" t="0" r="0" b="0"/>
          <a:pathLst>
            <a:path>
              <a:moveTo>
                <a:pt x="0" y="0"/>
              </a:moveTo>
              <a:lnTo>
                <a:pt x="0" y="518392"/>
              </a:lnTo>
              <a:lnTo>
                <a:pt x="169041" y="51839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747F157-0881-443E-ADE8-DE21DE921D2F}">
      <dsp:nvSpPr>
        <dsp:cNvPr id="0" name=""/>
        <dsp:cNvSpPr/>
      </dsp:nvSpPr>
      <dsp:spPr>
        <a:xfrm>
          <a:off x="657355" y="2166330"/>
          <a:ext cx="169041" cy="518392"/>
        </a:xfrm>
        <a:custGeom>
          <a:avLst/>
          <a:gdLst/>
          <a:ahLst/>
          <a:cxnLst/>
          <a:rect l="0" t="0" r="0" b="0"/>
          <a:pathLst>
            <a:path>
              <a:moveTo>
                <a:pt x="0" y="0"/>
              </a:moveTo>
              <a:lnTo>
                <a:pt x="0" y="518392"/>
              </a:lnTo>
              <a:lnTo>
                <a:pt x="169041" y="51839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06876E4-9DAC-4208-908F-D72D6B5303A5}">
      <dsp:nvSpPr>
        <dsp:cNvPr id="0" name=""/>
        <dsp:cNvSpPr/>
      </dsp:nvSpPr>
      <dsp:spPr>
        <a:xfrm>
          <a:off x="1062412" y="1366202"/>
          <a:ext cx="91440" cy="236657"/>
        </a:xfrm>
        <a:custGeom>
          <a:avLst/>
          <a:gdLst/>
          <a:ahLst/>
          <a:cxnLst/>
          <a:rect l="0" t="0" r="0" b="0"/>
          <a:pathLst>
            <a:path>
              <a:moveTo>
                <a:pt x="45720" y="0"/>
              </a:moveTo>
              <a:lnTo>
                <a:pt x="45720" y="23665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A55C1A-2BFF-4D8C-9B50-787C544FCEDB}">
      <dsp:nvSpPr>
        <dsp:cNvPr id="0" name=""/>
        <dsp:cNvSpPr/>
      </dsp:nvSpPr>
      <dsp:spPr>
        <a:xfrm>
          <a:off x="1108132" y="566074"/>
          <a:ext cx="1363598" cy="236657"/>
        </a:xfrm>
        <a:custGeom>
          <a:avLst/>
          <a:gdLst/>
          <a:ahLst/>
          <a:cxnLst/>
          <a:rect l="0" t="0" r="0" b="0"/>
          <a:pathLst>
            <a:path>
              <a:moveTo>
                <a:pt x="1363598" y="0"/>
              </a:moveTo>
              <a:lnTo>
                <a:pt x="1363598" y="118328"/>
              </a:lnTo>
              <a:lnTo>
                <a:pt x="0" y="118328"/>
              </a:lnTo>
              <a:lnTo>
                <a:pt x="0" y="23665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232AEBC-AA5A-4179-8E3A-59B4666A1607}">
      <dsp:nvSpPr>
        <dsp:cNvPr id="0" name=""/>
        <dsp:cNvSpPr/>
      </dsp:nvSpPr>
      <dsp:spPr>
        <a:xfrm>
          <a:off x="1908260" y="2603"/>
          <a:ext cx="1126941" cy="5634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altLang="ja-JP" sz="500" b="0" i="0" u="none" strike="noStrike" kern="100" baseline="0">
              <a:latin typeface="Arial" panose="020B0604020202020204" pitchFamily="34" charset="0"/>
              <a:ea typeface="Yu Mincho" panose="02020400000000000000" pitchFamily="18" charset="-128"/>
            </a:rPr>
            <a:t>Complaint received @NR Aesthetics &amp; SKIN Ltd </a:t>
          </a:r>
          <a:endParaRPr lang="en-US" sz="500"/>
        </a:p>
      </dsp:txBody>
      <dsp:txXfrm>
        <a:off x="1908260" y="2603"/>
        <a:ext cx="1126941" cy="563470"/>
      </dsp:txXfrm>
    </dsp:sp>
    <dsp:sp modelId="{7FC3C23E-12ED-4377-96D0-016D775956B6}">
      <dsp:nvSpPr>
        <dsp:cNvPr id="0" name=""/>
        <dsp:cNvSpPr/>
      </dsp:nvSpPr>
      <dsp:spPr>
        <a:xfrm>
          <a:off x="544661" y="802732"/>
          <a:ext cx="1126941" cy="5634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altLang="ja-JP" sz="500" b="0" i="0" u="none" strike="noStrike" kern="100" baseline="0">
              <a:latin typeface="Arial" panose="020B0604020202020204" pitchFamily="34" charset="0"/>
              <a:ea typeface="Yu Mincho" panose="02020400000000000000" pitchFamily="18" charset="-128"/>
            </a:rPr>
            <a:t>STAGE 1 </a:t>
          </a:r>
        </a:p>
        <a:p>
          <a:pPr marL="0" marR="0" lvl="0" indent="0" algn="ctr" defTabSz="222250" rtl="0">
            <a:lnSpc>
              <a:spcPct val="90000"/>
            </a:lnSpc>
            <a:spcBef>
              <a:spcPct val="0"/>
            </a:spcBef>
            <a:spcAft>
              <a:spcPct val="35000"/>
            </a:spcAft>
            <a:buNone/>
          </a:pPr>
          <a:endParaRPr lang="en-US" altLang="ja-JP" sz="500" b="0" i="0" u="none" strike="noStrike" kern="100" baseline="0">
            <a:latin typeface="Arial" panose="020B0604020202020204" pitchFamily="34" charset="0"/>
            <a:ea typeface="Yu Mincho" panose="02020400000000000000" pitchFamily="18" charset="-128"/>
          </a:endParaRPr>
        </a:p>
        <a:p>
          <a:pPr marL="0" marR="0" lvl="0" indent="0" algn="ctr" defTabSz="222250" rtl="0">
            <a:lnSpc>
              <a:spcPct val="90000"/>
            </a:lnSpc>
            <a:spcBef>
              <a:spcPct val="0"/>
            </a:spcBef>
            <a:spcAft>
              <a:spcPct val="35000"/>
            </a:spcAft>
            <a:buNone/>
          </a:pPr>
          <a:endParaRPr lang="en-US" altLang="ja-JP" sz="500" b="0" i="0" u="none" strike="noStrike" kern="100" baseline="0">
            <a:latin typeface="Arial" panose="020B0604020202020204" pitchFamily="34" charset="0"/>
            <a:ea typeface="Yu Mincho" panose="02020400000000000000" pitchFamily="18" charset="-128"/>
          </a:endParaRPr>
        </a:p>
        <a:p>
          <a:pPr marL="0" marR="0" lvl="0" indent="0" algn="ctr" defTabSz="222250" rtl="0">
            <a:lnSpc>
              <a:spcPct val="90000"/>
            </a:lnSpc>
            <a:spcBef>
              <a:spcPct val="0"/>
            </a:spcBef>
            <a:spcAft>
              <a:spcPct val="35000"/>
            </a:spcAft>
            <a:buNone/>
          </a:pPr>
          <a:endParaRPr lang="en-US" altLang="ja-JP" sz="500" b="0" i="0" u="none" strike="noStrike" kern="100" baseline="0">
            <a:latin typeface="Arial" panose="020B0604020202020204" pitchFamily="34" charset="0"/>
            <a:ea typeface="Yu Mincho" panose="02020400000000000000" pitchFamily="18" charset="-128"/>
          </a:endParaRPr>
        </a:p>
        <a:p>
          <a:pPr marL="0" marR="0" lvl="0" indent="0" algn="ctr" defTabSz="222250" rtl="0">
            <a:lnSpc>
              <a:spcPct val="90000"/>
            </a:lnSpc>
            <a:spcBef>
              <a:spcPct val="0"/>
            </a:spcBef>
            <a:spcAft>
              <a:spcPct val="35000"/>
            </a:spcAft>
            <a:buNone/>
          </a:pPr>
          <a:endParaRPr lang="en-US" altLang="ja-JP" sz="500" b="0" i="0" u="none" strike="noStrike" kern="100" baseline="0">
            <a:latin typeface="Arial" panose="020B0604020202020204" pitchFamily="34" charset="0"/>
            <a:ea typeface="Yu Mincho" panose="02020400000000000000" pitchFamily="18" charset="-128"/>
          </a:endParaRPr>
        </a:p>
        <a:p>
          <a:pPr marL="0" marR="0" lvl="0" indent="0" algn="ctr" defTabSz="222250" rtl="0">
            <a:lnSpc>
              <a:spcPct val="90000"/>
            </a:lnSpc>
            <a:spcBef>
              <a:spcPct val="0"/>
            </a:spcBef>
            <a:spcAft>
              <a:spcPct val="35000"/>
            </a:spcAft>
            <a:buNone/>
          </a:pPr>
          <a:endParaRPr lang="en-US" altLang="ja-JP" sz="500" b="0" i="0" u="none" strike="noStrike" kern="100" baseline="0">
            <a:latin typeface="Arial" panose="020B0604020202020204" pitchFamily="34" charset="0"/>
            <a:ea typeface="Yu Mincho" panose="02020400000000000000" pitchFamily="18" charset="-128"/>
          </a:endParaRPr>
        </a:p>
        <a:p>
          <a:pPr marL="0" marR="0" lvl="0" indent="0" algn="ctr" defTabSz="222250" rtl="0">
            <a:lnSpc>
              <a:spcPct val="90000"/>
            </a:lnSpc>
            <a:spcBef>
              <a:spcPct val="0"/>
            </a:spcBef>
            <a:spcAft>
              <a:spcPct val="35000"/>
            </a:spcAft>
            <a:buNone/>
          </a:pPr>
          <a:endParaRPr lang="en-US" altLang="ja-JP" sz="500" b="0" i="0" u="none" strike="noStrike" kern="100" baseline="0">
            <a:latin typeface="Arial" panose="020B0604020202020204" pitchFamily="34" charset="0"/>
            <a:ea typeface="Yu Mincho" panose="02020400000000000000" pitchFamily="18" charset="-128"/>
          </a:endParaRPr>
        </a:p>
        <a:p>
          <a:pPr marL="0" marR="0" lvl="0" indent="0" algn="ctr" defTabSz="222250" rtl="0">
            <a:lnSpc>
              <a:spcPct val="90000"/>
            </a:lnSpc>
            <a:spcBef>
              <a:spcPct val="0"/>
            </a:spcBef>
            <a:spcAft>
              <a:spcPct val="35000"/>
            </a:spcAft>
            <a:buNone/>
          </a:pPr>
          <a:endParaRPr lang="en-US" altLang="ja-JP" sz="500" b="0" i="0" u="none" strike="noStrike" kern="100" baseline="0">
            <a:latin typeface="Arial" panose="020B0604020202020204" pitchFamily="34" charset="0"/>
            <a:ea typeface="Yu Mincho" panose="02020400000000000000" pitchFamily="18" charset="-128"/>
          </a:endParaRPr>
        </a:p>
        <a:p>
          <a:pPr marL="0" marR="0" lvl="0" indent="0" algn="ctr" defTabSz="222250" rtl="0">
            <a:lnSpc>
              <a:spcPct val="90000"/>
            </a:lnSpc>
            <a:spcBef>
              <a:spcPct val="0"/>
            </a:spcBef>
            <a:spcAft>
              <a:spcPct val="35000"/>
            </a:spcAft>
            <a:buNone/>
          </a:pPr>
          <a:endParaRPr lang="en-US" altLang="ja-JP" sz="500" b="0" i="0" u="none" strike="noStrike" kern="100" baseline="0">
            <a:latin typeface="Arial" panose="020B0604020202020204" pitchFamily="34" charset="0"/>
            <a:ea typeface="Yu Mincho" panose="02020400000000000000" pitchFamily="18" charset="-128"/>
          </a:endParaRPr>
        </a:p>
        <a:p>
          <a:pPr marL="0" marR="0" lvl="0" indent="0" algn="ctr" defTabSz="222250" rtl="0">
            <a:lnSpc>
              <a:spcPct val="90000"/>
            </a:lnSpc>
            <a:spcBef>
              <a:spcPct val="0"/>
            </a:spcBef>
            <a:spcAft>
              <a:spcPct val="35000"/>
            </a:spcAft>
            <a:buNone/>
          </a:pPr>
          <a:endParaRPr lang="en-US" altLang="ja-JP" sz="500" b="0" i="0" u="none" strike="noStrike" kern="100" baseline="0">
            <a:latin typeface="Arial" panose="020B0604020202020204" pitchFamily="34" charset="0"/>
            <a:ea typeface="Yu Mincho" panose="02020400000000000000" pitchFamily="18" charset="-128"/>
          </a:endParaRPr>
        </a:p>
        <a:p>
          <a:pPr marL="0" marR="0" lvl="0" indent="0" algn="ctr" defTabSz="222250" rtl="0">
            <a:lnSpc>
              <a:spcPct val="90000"/>
            </a:lnSpc>
            <a:spcBef>
              <a:spcPct val="0"/>
            </a:spcBef>
            <a:spcAft>
              <a:spcPct val="35000"/>
            </a:spcAft>
            <a:buNone/>
          </a:pPr>
          <a:endParaRPr lang="en-US" altLang="ja-JP" sz="500" b="0" i="0" u="none" strike="noStrike" kern="100" baseline="0">
            <a:latin typeface="Arial" panose="020B0604020202020204" pitchFamily="34" charset="0"/>
            <a:ea typeface="Yu Mincho" panose="02020400000000000000" pitchFamily="18" charset="-128"/>
          </a:endParaRPr>
        </a:p>
        <a:p>
          <a:pPr marL="0" marR="0" lvl="0" indent="0" algn="ctr" defTabSz="222250" rtl="0">
            <a:lnSpc>
              <a:spcPct val="90000"/>
            </a:lnSpc>
            <a:spcBef>
              <a:spcPct val="0"/>
            </a:spcBef>
            <a:spcAft>
              <a:spcPct val="35000"/>
            </a:spcAft>
            <a:buNone/>
          </a:pPr>
          <a:r>
            <a:rPr lang="en-US" altLang="ja-JP" sz="500" b="0" i="0" u="none" strike="noStrike" kern="100" baseline="0">
              <a:latin typeface="Arial" panose="020B0604020202020204" pitchFamily="34" charset="0"/>
              <a:ea typeface="Yu Mincho" panose="02020400000000000000" pitchFamily="18" charset="-128"/>
            </a:rPr>
            <a:t>#</a:t>
          </a:r>
          <a:endParaRPr lang="en-US" sz="500"/>
        </a:p>
      </dsp:txBody>
      <dsp:txXfrm>
        <a:off x="544661" y="802732"/>
        <a:ext cx="1126941" cy="563470"/>
      </dsp:txXfrm>
    </dsp:sp>
    <dsp:sp modelId="{DDCA5940-06D6-406D-A960-78EBB58A481B}">
      <dsp:nvSpPr>
        <dsp:cNvPr id="0" name=""/>
        <dsp:cNvSpPr/>
      </dsp:nvSpPr>
      <dsp:spPr>
        <a:xfrm>
          <a:off x="544661" y="1602860"/>
          <a:ext cx="1126941" cy="5634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altLang="ja-JP" sz="500" b="0" i="0" u="none" strike="noStrike" kern="100" baseline="0">
              <a:latin typeface="Arial" panose="020B0604020202020204" pitchFamily="34" charset="0"/>
              <a:ea typeface="Yu Mincho" panose="02020400000000000000" pitchFamily="18" charset="-128"/>
            </a:rPr>
            <a:t>Acknowledgment with 3 working days </a:t>
          </a:r>
          <a:endParaRPr lang="en-US" sz="500"/>
        </a:p>
      </dsp:txBody>
      <dsp:txXfrm>
        <a:off x="544661" y="1602860"/>
        <a:ext cx="1126941" cy="563470"/>
      </dsp:txXfrm>
    </dsp:sp>
    <dsp:sp modelId="{170806FC-2E47-4DEC-B18F-5BDD07E21FF1}">
      <dsp:nvSpPr>
        <dsp:cNvPr id="0" name=""/>
        <dsp:cNvSpPr/>
      </dsp:nvSpPr>
      <dsp:spPr>
        <a:xfrm>
          <a:off x="826396" y="2402988"/>
          <a:ext cx="1126941" cy="5634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altLang="ja-JP" sz="500" b="0" i="0" u="none" strike="noStrike" kern="100" baseline="0">
              <a:latin typeface="Arial" panose="020B0604020202020204" pitchFamily="34" charset="0"/>
              <a:ea typeface="Yu Mincho" panose="02020400000000000000" pitchFamily="18" charset="-128"/>
            </a:rPr>
            <a:t>Patient given copy of complaints procedure. </a:t>
          </a:r>
          <a:endParaRPr lang="en-US" sz="500"/>
        </a:p>
      </dsp:txBody>
      <dsp:txXfrm>
        <a:off x="826396" y="2402988"/>
        <a:ext cx="1126941" cy="563470"/>
      </dsp:txXfrm>
    </dsp:sp>
    <dsp:sp modelId="{1A53FE3D-4B40-4CF6-A898-8154351DDF4B}">
      <dsp:nvSpPr>
        <dsp:cNvPr id="0" name=""/>
        <dsp:cNvSpPr/>
      </dsp:nvSpPr>
      <dsp:spPr>
        <a:xfrm>
          <a:off x="1108132" y="3203116"/>
          <a:ext cx="1126941" cy="5634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altLang="ja-JP" sz="500" b="0" i="0" u="none" strike="noStrike" kern="100" baseline="0">
              <a:latin typeface="Arial" panose="020B0604020202020204" pitchFamily="34" charset="0"/>
              <a:ea typeface="Yu Mincho" panose="02020400000000000000" pitchFamily="18" charset="-128"/>
            </a:rPr>
            <a:t>Invited to attend face to face meeting with CQC registered manager. </a:t>
          </a:r>
          <a:endParaRPr lang="en-US" sz="500"/>
        </a:p>
      </dsp:txBody>
      <dsp:txXfrm>
        <a:off x="1108132" y="3203116"/>
        <a:ext cx="1126941" cy="563470"/>
      </dsp:txXfrm>
    </dsp:sp>
    <dsp:sp modelId="{210305D1-2487-4642-AF05-43FAE3AC64A1}">
      <dsp:nvSpPr>
        <dsp:cNvPr id="0" name=""/>
        <dsp:cNvSpPr/>
      </dsp:nvSpPr>
      <dsp:spPr>
        <a:xfrm>
          <a:off x="1389867" y="4003244"/>
          <a:ext cx="1126941" cy="5634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altLang="ja-JP" sz="500" b="0" i="0" u="none" strike="noStrike" kern="100" baseline="0">
              <a:latin typeface="Arial" panose="020B0604020202020204" pitchFamily="34" charset="0"/>
              <a:ea typeface="Yu Mincho" panose="02020400000000000000" pitchFamily="18" charset="-128"/>
            </a:rPr>
            <a:t>Investigation conducted including obtaining statements &amp; peer review. </a:t>
          </a:r>
          <a:endParaRPr lang="en-US" sz="500"/>
        </a:p>
      </dsp:txBody>
      <dsp:txXfrm>
        <a:off x="1389867" y="4003244"/>
        <a:ext cx="1126941" cy="563470"/>
      </dsp:txXfrm>
    </dsp:sp>
    <dsp:sp modelId="{C60734B5-15CB-43ED-9427-661CCD3CEEC1}">
      <dsp:nvSpPr>
        <dsp:cNvPr id="0" name=""/>
        <dsp:cNvSpPr/>
      </dsp:nvSpPr>
      <dsp:spPr>
        <a:xfrm>
          <a:off x="1671602" y="4803372"/>
          <a:ext cx="1126941" cy="5634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altLang="ja-JP" sz="500" b="0" i="0" u="none" strike="noStrike" kern="100" baseline="0">
              <a:latin typeface="Arial" panose="020B0604020202020204" pitchFamily="34" charset="0"/>
              <a:ea typeface="Yu Mincho" panose="02020400000000000000" pitchFamily="18" charset="-128"/>
            </a:rPr>
            <a:t>Response to compliant made within 20 working days. </a:t>
          </a:r>
          <a:endParaRPr lang="en-US" sz="500"/>
        </a:p>
      </dsp:txBody>
      <dsp:txXfrm>
        <a:off x="1671602" y="4803372"/>
        <a:ext cx="1126941" cy="563470"/>
      </dsp:txXfrm>
    </dsp:sp>
    <dsp:sp modelId="{F3186575-EDFC-4B8D-843A-39F59FE7AD5F}">
      <dsp:nvSpPr>
        <dsp:cNvPr id="0" name=""/>
        <dsp:cNvSpPr/>
      </dsp:nvSpPr>
      <dsp:spPr>
        <a:xfrm>
          <a:off x="1953337" y="5603501"/>
          <a:ext cx="1126941" cy="5634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altLang="ja-JP" sz="500" b="0" i="0" u="none" strike="noStrike" kern="100" baseline="0">
              <a:latin typeface="Arial" panose="020B0604020202020204" pitchFamily="34" charset="0"/>
              <a:ea typeface="Yu Mincho" panose="02020400000000000000" pitchFamily="18" charset="-128"/>
            </a:rPr>
            <a:t>If patient satisfied with response received </a:t>
          </a:r>
        </a:p>
        <a:p>
          <a:pPr marL="0" marR="0" lvl="0" indent="0" algn="ctr" defTabSz="222250" rtl="0">
            <a:lnSpc>
              <a:spcPct val="90000"/>
            </a:lnSpc>
            <a:spcBef>
              <a:spcPct val="0"/>
            </a:spcBef>
            <a:spcAft>
              <a:spcPct val="35000"/>
            </a:spcAft>
            <a:buNone/>
          </a:pPr>
          <a:r>
            <a:rPr lang="en-US" altLang="ja-JP" sz="500" b="0" i="0" u="none" strike="noStrike" kern="100" baseline="0">
              <a:latin typeface="Arial" panose="020B0604020202020204" pitchFamily="34" charset="0"/>
              <a:ea typeface="Yu Mincho" panose="02020400000000000000" pitchFamily="18" charset="-128"/>
            </a:rPr>
            <a:t>Case closed. </a:t>
          </a:r>
          <a:endParaRPr lang="en-US" sz="500"/>
        </a:p>
      </dsp:txBody>
      <dsp:txXfrm>
        <a:off x="1953337" y="5603501"/>
        <a:ext cx="1126941" cy="563470"/>
      </dsp:txXfrm>
    </dsp:sp>
    <dsp:sp modelId="{C0AA4084-6104-482D-89BE-D4F897460644}">
      <dsp:nvSpPr>
        <dsp:cNvPr id="0" name=""/>
        <dsp:cNvSpPr/>
      </dsp:nvSpPr>
      <dsp:spPr>
        <a:xfrm>
          <a:off x="1953337" y="6403629"/>
          <a:ext cx="1126941" cy="5634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altLang="ja-JP" sz="500" b="0" i="0" u="none" strike="noStrike" kern="100" baseline="0">
              <a:latin typeface="Arial" panose="020B0604020202020204" pitchFamily="34" charset="0"/>
              <a:ea typeface="Yu Mincho" panose="02020400000000000000" pitchFamily="18" charset="-128"/>
            </a:rPr>
            <a:t>If unhappy with response _ Stage 2 initiated </a:t>
          </a:r>
          <a:endParaRPr lang="en-US" sz="500"/>
        </a:p>
      </dsp:txBody>
      <dsp:txXfrm>
        <a:off x="1953337" y="6403629"/>
        <a:ext cx="1126941" cy="563470"/>
      </dsp:txXfrm>
    </dsp:sp>
    <dsp:sp modelId="{51E52479-AF48-40FC-B9C6-22F5F8586BCB}">
      <dsp:nvSpPr>
        <dsp:cNvPr id="0" name=""/>
        <dsp:cNvSpPr/>
      </dsp:nvSpPr>
      <dsp:spPr>
        <a:xfrm>
          <a:off x="1908260" y="802732"/>
          <a:ext cx="1126941" cy="5634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altLang="ja-JP" sz="500" b="0" i="0" u="none" strike="noStrike" kern="100" baseline="0">
              <a:latin typeface="Arial" panose="020B0604020202020204" pitchFamily="34" charset="0"/>
              <a:ea typeface="Yu Mincho" panose="02020400000000000000" pitchFamily="18" charset="-128"/>
            </a:rPr>
            <a:t>STAGE 2</a:t>
          </a:r>
          <a:endParaRPr lang="en-US" sz="500"/>
        </a:p>
      </dsp:txBody>
      <dsp:txXfrm>
        <a:off x="1908260" y="802732"/>
        <a:ext cx="1126941" cy="563470"/>
      </dsp:txXfrm>
    </dsp:sp>
    <dsp:sp modelId="{ECDBBA2E-9303-443C-9E8B-9894D9B02A07}">
      <dsp:nvSpPr>
        <dsp:cNvPr id="0" name=""/>
        <dsp:cNvSpPr/>
      </dsp:nvSpPr>
      <dsp:spPr>
        <a:xfrm>
          <a:off x="1908260" y="1602860"/>
          <a:ext cx="1126941" cy="5634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altLang="ja-JP" sz="500" b="0" i="0" u="none" strike="noStrike" kern="100" baseline="0">
              <a:latin typeface="Arial" panose="020B0604020202020204" pitchFamily="34" charset="0"/>
              <a:ea typeface="Yu Mincho" panose="02020400000000000000" pitchFamily="18" charset="-128"/>
            </a:rPr>
            <a:t>Written Acknowledgment with 3 working days </a:t>
          </a:r>
        </a:p>
      </dsp:txBody>
      <dsp:txXfrm>
        <a:off x="1908260" y="1602860"/>
        <a:ext cx="1126941" cy="563470"/>
      </dsp:txXfrm>
    </dsp:sp>
    <dsp:sp modelId="{6B3BAB44-4444-41F1-AB2A-85F6F9CF412A}">
      <dsp:nvSpPr>
        <dsp:cNvPr id="0" name=""/>
        <dsp:cNvSpPr/>
      </dsp:nvSpPr>
      <dsp:spPr>
        <a:xfrm>
          <a:off x="2189995" y="2402988"/>
          <a:ext cx="1126941" cy="5634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altLang="ja-JP" sz="500" b="0" i="0" u="none" strike="noStrike" kern="100" baseline="0">
              <a:latin typeface="Arial" panose="020B0604020202020204" pitchFamily="34" charset="0"/>
              <a:ea typeface="Yu Mincho" panose="02020400000000000000" pitchFamily="18" charset="-128"/>
            </a:rPr>
            <a:t>Objective review of stage 1 process with peer *Another CQC registered manager </a:t>
          </a:r>
          <a:endParaRPr lang="en-US" sz="500"/>
        </a:p>
      </dsp:txBody>
      <dsp:txXfrm>
        <a:off x="2189995" y="2402988"/>
        <a:ext cx="1126941" cy="563470"/>
      </dsp:txXfrm>
    </dsp:sp>
    <dsp:sp modelId="{36740303-9609-44ED-9056-608B261B6136}">
      <dsp:nvSpPr>
        <dsp:cNvPr id="0" name=""/>
        <dsp:cNvSpPr/>
      </dsp:nvSpPr>
      <dsp:spPr>
        <a:xfrm>
          <a:off x="2471730" y="3203116"/>
          <a:ext cx="1126941" cy="5634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altLang="ja-JP" sz="500" b="0" i="0" u="none" strike="noStrike" kern="100" baseline="0">
              <a:latin typeface="Arial" panose="020B0604020202020204" pitchFamily="34" charset="0"/>
              <a:ea typeface="Yu Mincho" panose="02020400000000000000" pitchFamily="18" charset="-128"/>
            </a:rPr>
            <a:t>Review of documentation &amp; interviews with staff if required. </a:t>
          </a:r>
          <a:endParaRPr lang="en-US" sz="500"/>
        </a:p>
      </dsp:txBody>
      <dsp:txXfrm>
        <a:off x="2471730" y="3203116"/>
        <a:ext cx="1126941" cy="563470"/>
      </dsp:txXfrm>
    </dsp:sp>
    <dsp:sp modelId="{CFABCCD7-18E2-4D24-9AEF-1D0A3057C14D}">
      <dsp:nvSpPr>
        <dsp:cNvPr id="0" name=""/>
        <dsp:cNvSpPr/>
      </dsp:nvSpPr>
      <dsp:spPr>
        <a:xfrm>
          <a:off x="2753466" y="4003244"/>
          <a:ext cx="1126941" cy="5634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altLang="ja-JP" sz="500" b="0" i="0" u="none" strike="noStrike" kern="100" baseline="0">
              <a:latin typeface="Arial" panose="020B0604020202020204" pitchFamily="34" charset="0"/>
              <a:ea typeface="Yu Mincho" panose="02020400000000000000" pitchFamily="18" charset="-128"/>
            </a:rPr>
            <a:t>Provide a review of investigation &amp; response at stage 1 </a:t>
          </a:r>
          <a:endParaRPr lang="en-US" sz="500"/>
        </a:p>
      </dsp:txBody>
      <dsp:txXfrm>
        <a:off x="2753466" y="4003244"/>
        <a:ext cx="1126941" cy="563470"/>
      </dsp:txXfrm>
    </dsp:sp>
    <dsp:sp modelId="{C4DEF8B3-C3BA-4AFD-BB99-30FB4FE87936}">
      <dsp:nvSpPr>
        <dsp:cNvPr id="0" name=""/>
        <dsp:cNvSpPr/>
      </dsp:nvSpPr>
      <dsp:spPr>
        <a:xfrm>
          <a:off x="3035201" y="4803372"/>
          <a:ext cx="1126941" cy="5634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altLang="ja-JP" sz="500" b="0" i="0" u="none" strike="noStrike" kern="100" baseline="0">
              <a:latin typeface="Arial" panose="020B0604020202020204" pitchFamily="34" charset="0"/>
              <a:ea typeface="Yu Mincho" panose="02020400000000000000" pitchFamily="18" charset="-128"/>
            </a:rPr>
            <a:t>Opportunity for further response (review of stage 1 with patient to see if resolution can be achieved) </a:t>
          </a:r>
          <a:endParaRPr lang="en-US" sz="500"/>
        </a:p>
      </dsp:txBody>
      <dsp:txXfrm>
        <a:off x="3035201" y="4803372"/>
        <a:ext cx="1126941" cy="563470"/>
      </dsp:txXfrm>
    </dsp:sp>
    <dsp:sp modelId="{DD82A34C-1B75-4C6F-8734-C16A56216227}">
      <dsp:nvSpPr>
        <dsp:cNvPr id="0" name=""/>
        <dsp:cNvSpPr/>
      </dsp:nvSpPr>
      <dsp:spPr>
        <a:xfrm>
          <a:off x="3316936" y="5603501"/>
          <a:ext cx="1126941" cy="5634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altLang="ja-JP" sz="500" b="0" i="0" u="none" strike="noStrike" kern="100" baseline="0">
              <a:latin typeface="Arial" panose="020B0604020202020204" pitchFamily="34" charset="0"/>
              <a:ea typeface="Yu Mincho" panose="02020400000000000000" pitchFamily="18" charset="-128"/>
            </a:rPr>
            <a:t>Consider face to face meeting. </a:t>
          </a:r>
          <a:endParaRPr lang="en-US" sz="500"/>
        </a:p>
      </dsp:txBody>
      <dsp:txXfrm>
        <a:off x="3316936" y="5603501"/>
        <a:ext cx="1126941" cy="563470"/>
      </dsp:txXfrm>
    </dsp:sp>
    <dsp:sp modelId="{8992C03D-183F-45FE-8CCE-C91908692786}">
      <dsp:nvSpPr>
        <dsp:cNvPr id="0" name=""/>
        <dsp:cNvSpPr/>
      </dsp:nvSpPr>
      <dsp:spPr>
        <a:xfrm>
          <a:off x="3598671" y="6403629"/>
          <a:ext cx="1126941" cy="5634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altLang="ja-JP" sz="500" b="0" i="0" u="none" strike="noStrike" kern="100" baseline="0">
              <a:latin typeface="Arial" panose="020B0604020202020204" pitchFamily="34" charset="0"/>
              <a:ea typeface="Yu Mincho" panose="02020400000000000000" pitchFamily="18" charset="-128"/>
            </a:rPr>
            <a:t>Full response within 20 working days </a:t>
          </a:r>
          <a:endParaRPr lang="en-US" sz="500"/>
        </a:p>
      </dsp:txBody>
      <dsp:txXfrm>
        <a:off x="3598671" y="6403629"/>
        <a:ext cx="1126941" cy="563470"/>
      </dsp:txXfrm>
    </dsp:sp>
    <dsp:sp modelId="{BCB9277E-67B7-442D-AE23-FFAA636FF450}">
      <dsp:nvSpPr>
        <dsp:cNvPr id="0" name=""/>
        <dsp:cNvSpPr/>
      </dsp:nvSpPr>
      <dsp:spPr>
        <a:xfrm>
          <a:off x="3880407" y="7203757"/>
          <a:ext cx="1126941" cy="5634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altLang="ja-JP" sz="500" b="0" i="0" u="none" strike="noStrike" kern="100" baseline="0">
              <a:latin typeface="Arial" panose="020B0604020202020204" pitchFamily="34" charset="0"/>
              <a:ea typeface="Yu Mincho" panose="02020400000000000000" pitchFamily="18" charset="-128"/>
            </a:rPr>
            <a:t>Completed within 3-month timeframe.</a:t>
          </a:r>
          <a:endParaRPr lang="en-US" sz="500"/>
        </a:p>
      </dsp:txBody>
      <dsp:txXfrm>
        <a:off x="3880407" y="7203757"/>
        <a:ext cx="1126941" cy="563470"/>
      </dsp:txXfrm>
    </dsp:sp>
    <dsp:sp modelId="{88D9E997-D274-4FA8-A4AA-B7E493669469}">
      <dsp:nvSpPr>
        <dsp:cNvPr id="0" name=""/>
        <dsp:cNvSpPr/>
      </dsp:nvSpPr>
      <dsp:spPr>
        <a:xfrm>
          <a:off x="4162142" y="8003885"/>
          <a:ext cx="1126941" cy="5634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altLang="ja-JP" sz="500" b="0" i="0" u="none" strike="noStrike" kern="100" baseline="0">
              <a:latin typeface="Arial" panose="020B0604020202020204" pitchFamily="34" charset="0"/>
              <a:ea typeface="Yu Mincho" panose="02020400000000000000" pitchFamily="18" charset="-128"/>
            </a:rPr>
            <a:t>If Unsatisfied with stage 2 response – ICAS within 6 months </a:t>
          </a:r>
          <a:endParaRPr lang="en-US" sz="500"/>
        </a:p>
      </dsp:txBody>
      <dsp:txXfrm>
        <a:off x="4162142" y="8003885"/>
        <a:ext cx="1126941" cy="563470"/>
      </dsp:txXfrm>
    </dsp:sp>
    <dsp:sp modelId="{E4299954-2E3B-4F04-93CF-197C45A29474}">
      <dsp:nvSpPr>
        <dsp:cNvPr id="0" name=""/>
        <dsp:cNvSpPr/>
      </dsp:nvSpPr>
      <dsp:spPr>
        <a:xfrm>
          <a:off x="3271858" y="802732"/>
          <a:ext cx="1126941" cy="5634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altLang="ja-JP" sz="500" b="0" i="0" u="none" strike="noStrike" kern="100" baseline="0">
              <a:latin typeface="Arial" panose="020B0604020202020204" pitchFamily="34" charset="0"/>
              <a:ea typeface="Yu Mincho" panose="02020400000000000000" pitchFamily="18" charset="-128"/>
            </a:rPr>
            <a:t>STAGE 3 </a:t>
          </a:r>
          <a:endParaRPr lang="en-US" sz="500"/>
        </a:p>
      </dsp:txBody>
      <dsp:txXfrm>
        <a:off x="3271858" y="802732"/>
        <a:ext cx="1126941" cy="563470"/>
      </dsp:txXfrm>
    </dsp:sp>
    <dsp:sp modelId="{DE95FDD7-A842-496B-9FB5-EED9335A8D7E}">
      <dsp:nvSpPr>
        <dsp:cNvPr id="0" name=""/>
        <dsp:cNvSpPr/>
      </dsp:nvSpPr>
      <dsp:spPr>
        <a:xfrm>
          <a:off x="3271858" y="1602860"/>
          <a:ext cx="1126941" cy="5634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altLang="ja-JP" sz="500" b="0" i="0" u="none" strike="noStrike" kern="100" baseline="0">
              <a:latin typeface="Arial" panose="020B0604020202020204" pitchFamily="34" charset="0"/>
              <a:ea typeface="Yu Mincho" panose="02020400000000000000" pitchFamily="18" charset="-128"/>
            </a:rPr>
            <a:t>ICAS within 6 months </a:t>
          </a:r>
          <a:endParaRPr lang="en-US" sz="500"/>
        </a:p>
      </dsp:txBody>
      <dsp:txXfrm>
        <a:off x="3271858" y="1602860"/>
        <a:ext cx="1126941" cy="56347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n5hD2az0Q/d/6n0611JVEhl8AiQ==">AMUW2mXzqIjxJLDU0IN6hyS7LXCkYUttBh1lpF0u8ZlH6UpajNSDz6KNCjNyNm+jr7m2XgMf+DodSC4Cr1E0JkDkuTdYYYk19+SK7FFApz8iEXK2rCGN0Ik=</go:docsCustomData>
</go:gDocsCustomXmlDataStorage>
</file>

<file path=customXml/itemProps1.xml><?xml version="1.0" encoding="utf-8"?>
<ds:datastoreItem xmlns:ds="http://schemas.openxmlformats.org/officeDocument/2006/customXml" ds:itemID="{272D9A75-B94A-48FA-8451-4DF7DE90C66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2973</Words>
  <Characters>16056</Characters>
  <Application>Microsoft Office Word</Application>
  <DocSecurity>0</DocSecurity>
  <Lines>411</Lines>
  <Paragraphs>218</Paragraphs>
  <ScaleCrop>false</ScaleCrop>
  <Company/>
  <LinksUpToDate>false</LinksUpToDate>
  <CharactersWithSpaces>18811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banyard</dc:creator>
  <cp:keywords/>
  <cp:lastModifiedBy>Vicky Hadley</cp:lastModifiedBy>
  <cp:revision>5</cp:revision>
  <dcterms:created xsi:type="dcterms:W3CDTF">2025-01-10T12:09:00Z</dcterms:created>
  <dcterms:modified xsi:type="dcterms:W3CDTF">2026-03-05T14:43:00Z</dcterms:modified>
</cp:coreProperties>
</file>